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BB" w:rsidRPr="00C95AC5" w:rsidRDefault="009C1ABB" w:rsidP="009C1ABB">
      <w:pPr>
        <w:ind w:firstLine="142"/>
        <w:jc w:val="center"/>
        <w:rPr>
          <w:sz w:val="20"/>
          <w:szCs w:val="21"/>
          <w:lang w:val="en-US"/>
        </w:rPr>
      </w:pPr>
      <w:r w:rsidRPr="00C95AC5">
        <w:rPr>
          <w:b/>
          <w:sz w:val="20"/>
          <w:szCs w:val="21"/>
          <w:lang w:val="en-US"/>
        </w:rPr>
        <w:t>CONSENT FOR PROCESSING PERSONAL DATA</w:t>
      </w:r>
    </w:p>
    <w:p w:rsidR="009C1ABB" w:rsidRPr="00C95AC5" w:rsidRDefault="009C1ABB" w:rsidP="009C1ABB">
      <w:pPr>
        <w:jc w:val="both"/>
        <w:rPr>
          <w:sz w:val="20"/>
          <w:szCs w:val="21"/>
          <w:lang w:val="en-US"/>
        </w:rPr>
      </w:pPr>
      <w:r w:rsidRPr="00C95AC5">
        <w:rPr>
          <w:sz w:val="20"/>
          <w:szCs w:val="21"/>
          <w:lang w:val="en-US"/>
        </w:rPr>
        <w:t xml:space="preserve">I, ______________________________________________________________________________________________________, </w:t>
      </w:r>
    </w:p>
    <w:p w:rsidR="009C1ABB" w:rsidRPr="00C95AC5" w:rsidRDefault="009C1ABB" w:rsidP="009C1ABB">
      <w:pPr>
        <w:jc w:val="both"/>
        <w:rPr>
          <w:sz w:val="20"/>
          <w:szCs w:val="21"/>
          <w:lang w:val="en-US"/>
        </w:rPr>
      </w:pPr>
      <w:r w:rsidRPr="00C95AC5">
        <w:rPr>
          <w:sz w:val="20"/>
          <w:szCs w:val="21"/>
          <w:lang w:val="en-US"/>
        </w:rPr>
        <w:t>passport: series______№ _________, issued ____________________________________________________________________</w:t>
      </w:r>
    </w:p>
    <w:p w:rsidR="009C1ABB" w:rsidRPr="00C95AC5" w:rsidRDefault="009C1ABB" w:rsidP="009C1ABB">
      <w:pPr>
        <w:jc w:val="both"/>
        <w:rPr>
          <w:sz w:val="20"/>
          <w:szCs w:val="21"/>
          <w:lang w:val="en-US"/>
        </w:rPr>
      </w:pPr>
      <w:r w:rsidRPr="00C95AC5">
        <w:rPr>
          <w:sz w:val="20"/>
          <w:szCs w:val="21"/>
          <w:lang w:val="en-US"/>
        </w:rPr>
        <w:t xml:space="preserve">________________________________________________________________________________________________________, </w:t>
      </w:r>
      <w:r w:rsidRPr="00C95AC5">
        <w:rPr>
          <w:sz w:val="20"/>
          <w:szCs w:val="20"/>
          <w:lang w:val="en-US"/>
        </w:rPr>
        <w:t>residency address</w:t>
      </w:r>
      <w:r w:rsidRPr="00C95AC5">
        <w:rPr>
          <w:sz w:val="20"/>
          <w:szCs w:val="21"/>
          <w:lang w:val="en-US"/>
        </w:rPr>
        <w:t>: _________________________________________________________________________________________</w:t>
      </w:r>
    </w:p>
    <w:p w:rsidR="009C1ABB" w:rsidRPr="00C95AC5" w:rsidRDefault="009C1ABB" w:rsidP="009C1ABB">
      <w:pPr>
        <w:rPr>
          <w:sz w:val="22"/>
          <w:lang w:val="en-US"/>
        </w:rPr>
      </w:pPr>
      <w:r w:rsidRPr="00C95AC5">
        <w:rPr>
          <w:sz w:val="20"/>
          <w:szCs w:val="21"/>
          <w:lang w:val="en-US"/>
        </w:rPr>
        <w:t>________________________________________________________________________________________________________</w:t>
      </w:r>
    </w:p>
    <w:p w:rsidR="00A72832" w:rsidRPr="00507034" w:rsidRDefault="009C1ABB" w:rsidP="009C1ABB">
      <w:pPr>
        <w:pStyle w:val="a3"/>
        <w:spacing w:before="0" w:beforeAutospacing="0" w:after="0" w:afterAutospacing="0"/>
        <w:jc w:val="both"/>
        <w:rPr>
          <w:sz w:val="20"/>
          <w:szCs w:val="20"/>
        </w:rPr>
      </w:pPr>
      <w:r w:rsidRPr="00C95AC5">
        <w:rPr>
          <w:sz w:val="20"/>
          <w:szCs w:val="21"/>
          <w:lang w:val="en-US"/>
        </w:rPr>
        <w:t>allow Federal State Budgetary Educational Institution of Higher Education «Pitirim Sorokin Syktyvkar State University» (</w:t>
      </w:r>
      <w:r w:rsidRPr="00DC685A">
        <w:rPr>
          <w:sz w:val="20"/>
          <w:szCs w:val="21"/>
          <w:lang w:val="en-US"/>
        </w:rPr>
        <w:t>OGRN 1021100507230 TIN 1101483236</w:t>
      </w:r>
      <w:r w:rsidRPr="00C95AC5">
        <w:rPr>
          <w:sz w:val="20"/>
          <w:szCs w:val="21"/>
          <w:lang w:val="en-US"/>
        </w:rPr>
        <w:t>), legal address: Komi Republic, Syktyvkar, Oktyabrskij Prospect, 55,</w:t>
      </w:r>
      <w:r>
        <w:rPr>
          <w:sz w:val="20"/>
          <w:szCs w:val="21"/>
          <w:lang w:val="en-US"/>
        </w:rPr>
        <w:t xml:space="preserve">167001(further – Operator) </w:t>
      </w:r>
      <w:r w:rsidRPr="00C95AC5">
        <w:rPr>
          <w:sz w:val="20"/>
          <w:szCs w:val="21"/>
          <w:lang w:val="en-US"/>
        </w:rPr>
        <w:t xml:space="preserve"> the processing of the Subject’s personal data</w:t>
      </w:r>
      <w:r w:rsidR="00A72832" w:rsidRPr="00506DE2">
        <w:rPr>
          <w:rFonts w:eastAsia="Calibri"/>
          <w:sz w:val="20"/>
          <w:szCs w:val="20"/>
          <w:lang w:eastAsia="en-US"/>
        </w:rPr>
        <w:t>.</w:t>
      </w:r>
      <w:r w:rsidR="00A72832" w:rsidRPr="00506DE2">
        <w:rPr>
          <w:sz w:val="20"/>
          <w:szCs w:val="20"/>
        </w:rPr>
        <w:t xml:space="preserve"> </w:t>
      </w:r>
    </w:p>
    <w:p w:rsidR="00A72832" w:rsidRPr="00E97A3A" w:rsidRDefault="00A72832" w:rsidP="00A72832">
      <w:pPr>
        <w:pStyle w:val="a3"/>
        <w:spacing w:before="0" w:beforeAutospacing="0" w:after="0" w:afterAutospacing="0"/>
        <w:jc w:val="both"/>
        <w:rPr>
          <w:sz w:val="28"/>
          <w:szCs w:val="28"/>
        </w:rPr>
      </w:pPr>
      <w:r w:rsidRPr="00E97A3A">
        <w:rPr>
          <w:sz w:val="28"/>
          <w:szCs w:val="28"/>
        </w:rPr>
        <w:t>-----------------------------------------------------------------------</w:t>
      </w:r>
      <w:r w:rsidR="00507034">
        <w:rPr>
          <w:sz w:val="28"/>
          <w:szCs w:val="28"/>
        </w:rPr>
        <w:t>----</w:t>
      </w:r>
      <w:r w:rsidR="00A87B91">
        <w:rPr>
          <w:sz w:val="28"/>
          <w:szCs w:val="28"/>
        </w:rPr>
        <w:t>---------------------</w:t>
      </w:r>
      <w:r w:rsidR="00507034">
        <w:rPr>
          <w:sz w:val="28"/>
          <w:szCs w:val="28"/>
        </w:rPr>
        <w:t>----------------</w:t>
      </w:r>
    </w:p>
    <w:p w:rsidR="00A72832" w:rsidRPr="00E97A3A" w:rsidRDefault="009C1ABB" w:rsidP="00A72832">
      <w:pPr>
        <w:pStyle w:val="a3"/>
        <w:spacing w:before="0" w:beforeAutospacing="0" w:after="0" w:afterAutospacing="0"/>
        <w:jc w:val="both"/>
        <w:rPr>
          <w:i/>
          <w:iCs/>
          <w:sz w:val="20"/>
          <w:szCs w:val="20"/>
        </w:rPr>
      </w:pPr>
      <w:r w:rsidRPr="009C1ABB">
        <w:rPr>
          <w:b/>
          <w:i/>
          <w:iCs/>
          <w:sz w:val="20"/>
          <w:szCs w:val="20"/>
        </w:rPr>
        <w:t>If consent is granted by the representative of the subject of personal data, additional information is filled in</w:t>
      </w:r>
      <w:r w:rsidR="00A72832" w:rsidRPr="00E97A3A">
        <w:rPr>
          <w:i/>
          <w:iCs/>
          <w:sz w:val="20"/>
          <w:szCs w:val="20"/>
        </w:rPr>
        <w:t>.</w:t>
      </w:r>
    </w:p>
    <w:p w:rsidR="00A72832" w:rsidRDefault="009C1ABB" w:rsidP="00A72832">
      <w:pPr>
        <w:pStyle w:val="a3"/>
        <w:spacing w:before="0" w:beforeAutospacing="0" w:after="0" w:afterAutospacing="0"/>
        <w:jc w:val="both"/>
        <w:rPr>
          <w:sz w:val="20"/>
          <w:szCs w:val="20"/>
        </w:rPr>
      </w:pPr>
      <w:r w:rsidRPr="009C1ABB">
        <w:rPr>
          <w:bCs/>
          <w:sz w:val="20"/>
          <w:szCs w:val="20"/>
        </w:rPr>
        <w:t>Representative of the subject of personal data</w:t>
      </w:r>
      <w:r w:rsidR="00A72832" w:rsidRPr="00506DE2">
        <w:rPr>
          <w:bCs/>
          <w:sz w:val="20"/>
          <w:szCs w:val="20"/>
        </w:rPr>
        <w:t>:</w:t>
      </w:r>
      <w:r w:rsidR="00A72832" w:rsidRPr="00506DE2">
        <w:rPr>
          <w:b/>
          <w:sz w:val="20"/>
          <w:szCs w:val="20"/>
        </w:rPr>
        <w:t xml:space="preserve"> </w:t>
      </w:r>
      <w:r w:rsidR="00A72832" w:rsidRPr="00506DE2">
        <w:rPr>
          <w:sz w:val="20"/>
          <w:szCs w:val="20"/>
        </w:rPr>
        <w:t>__________</w:t>
      </w:r>
      <w:r w:rsidR="00A528B2">
        <w:rPr>
          <w:sz w:val="20"/>
          <w:szCs w:val="20"/>
        </w:rPr>
        <w:t>_______</w:t>
      </w:r>
      <w:r w:rsidR="00A72832" w:rsidRPr="00506DE2">
        <w:rPr>
          <w:sz w:val="20"/>
          <w:szCs w:val="20"/>
        </w:rPr>
        <w:t>_____</w:t>
      </w:r>
      <w:r w:rsidR="00507034">
        <w:rPr>
          <w:sz w:val="20"/>
          <w:szCs w:val="20"/>
        </w:rPr>
        <w:t>____________________________</w:t>
      </w:r>
      <w:r w:rsidR="00A87B91">
        <w:rPr>
          <w:sz w:val="20"/>
          <w:szCs w:val="20"/>
        </w:rPr>
        <w:t>___________</w:t>
      </w:r>
      <w:r w:rsidR="00507034">
        <w:rPr>
          <w:sz w:val="20"/>
          <w:szCs w:val="20"/>
        </w:rPr>
        <w:t>__</w:t>
      </w:r>
    </w:p>
    <w:p w:rsidR="00A87B91" w:rsidRDefault="00A72832" w:rsidP="00A72832">
      <w:pPr>
        <w:pStyle w:val="a3"/>
        <w:spacing w:before="0" w:beforeAutospacing="0" w:after="0" w:afterAutospacing="0"/>
        <w:jc w:val="both"/>
        <w:rPr>
          <w:sz w:val="20"/>
          <w:szCs w:val="20"/>
        </w:rPr>
      </w:pPr>
      <w:r>
        <w:rPr>
          <w:sz w:val="20"/>
          <w:szCs w:val="20"/>
        </w:rPr>
        <w:t>_______________________________________________________________</w:t>
      </w:r>
      <w:r w:rsidR="00507034">
        <w:rPr>
          <w:sz w:val="20"/>
          <w:szCs w:val="20"/>
        </w:rPr>
        <w:t>_________________________</w:t>
      </w:r>
      <w:r w:rsidR="00A87B91">
        <w:rPr>
          <w:sz w:val="20"/>
          <w:szCs w:val="20"/>
        </w:rPr>
        <w:t>___________</w:t>
      </w:r>
      <w:r w:rsidR="00507034">
        <w:rPr>
          <w:sz w:val="20"/>
          <w:szCs w:val="20"/>
        </w:rPr>
        <w:t>_____</w:t>
      </w:r>
    </w:p>
    <w:p w:rsidR="00A72832" w:rsidRPr="009C1ABB" w:rsidRDefault="009C1ABB" w:rsidP="00A72832">
      <w:pPr>
        <w:pStyle w:val="a3"/>
        <w:spacing w:before="0" w:beforeAutospacing="0" w:after="0" w:afterAutospacing="0"/>
        <w:jc w:val="center"/>
        <w:rPr>
          <w:sz w:val="16"/>
          <w:szCs w:val="16"/>
          <w:lang w:val="en-US"/>
        </w:rPr>
      </w:pPr>
      <w:r>
        <w:rPr>
          <w:sz w:val="16"/>
          <w:szCs w:val="16"/>
          <w:lang w:val="en-US"/>
        </w:rPr>
        <w:t>Full name</w:t>
      </w:r>
    </w:p>
    <w:p w:rsidR="00A72832" w:rsidRPr="00506DE2" w:rsidRDefault="009C1ABB" w:rsidP="00A72832">
      <w:pPr>
        <w:pStyle w:val="a3"/>
        <w:spacing w:before="0" w:beforeAutospacing="0" w:after="0" w:afterAutospacing="0"/>
        <w:jc w:val="both"/>
        <w:rPr>
          <w:sz w:val="20"/>
          <w:szCs w:val="20"/>
        </w:rPr>
      </w:pPr>
      <w:r>
        <w:rPr>
          <w:bCs/>
          <w:sz w:val="20"/>
          <w:szCs w:val="20"/>
          <w:lang w:val="en-US"/>
        </w:rPr>
        <w:t>passport</w:t>
      </w:r>
      <w:r>
        <w:rPr>
          <w:bCs/>
          <w:sz w:val="20"/>
          <w:szCs w:val="20"/>
        </w:rPr>
        <w:t xml:space="preserve"> </w:t>
      </w:r>
      <w:r>
        <w:rPr>
          <w:bCs/>
          <w:sz w:val="20"/>
          <w:szCs w:val="20"/>
          <w:lang w:val="en-US"/>
        </w:rPr>
        <w:t>series</w:t>
      </w:r>
      <w:r>
        <w:rPr>
          <w:bCs/>
          <w:sz w:val="20"/>
          <w:szCs w:val="20"/>
        </w:rPr>
        <w:t xml:space="preserve"> ________ № ____________ </w:t>
      </w:r>
      <w:r>
        <w:rPr>
          <w:bCs/>
          <w:sz w:val="20"/>
          <w:szCs w:val="20"/>
          <w:lang w:val="en-US"/>
        </w:rPr>
        <w:t>issued</w:t>
      </w:r>
      <w:r w:rsidR="00A72832" w:rsidRPr="00506DE2">
        <w:rPr>
          <w:bCs/>
          <w:sz w:val="20"/>
          <w:szCs w:val="20"/>
        </w:rPr>
        <w:t xml:space="preserve"> «___»</w:t>
      </w:r>
      <w:r w:rsidR="00A87B91">
        <w:rPr>
          <w:bCs/>
          <w:sz w:val="20"/>
          <w:szCs w:val="20"/>
        </w:rPr>
        <w:t xml:space="preserve"> </w:t>
      </w:r>
      <w:r w:rsidR="00A72832" w:rsidRPr="00506DE2">
        <w:rPr>
          <w:bCs/>
          <w:sz w:val="20"/>
          <w:szCs w:val="20"/>
        </w:rPr>
        <w:t>_______________ 20__</w:t>
      </w:r>
      <w:r w:rsidR="00A72832">
        <w:rPr>
          <w:bCs/>
          <w:sz w:val="20"/>
          <w:szCs w:val="20"/>
        </w:rPr>
        <w:t>__</w:t>
      </w:r>
      <w:r w:rsidR="00A72832" w:rsidRPr="00506DE2">
        <w:rPr>
          <w:bCs/>
          <w:sz w:val="20"/>
          <w:szCs w:val="20"/>
        </w:rPr>
        <w:t xml:space="preserve"> г.</w:t>
      </w:r>
      <w:r w:rsidR="00507034">
        <w:rPr>
          <w:bCs/>
          <w:sz w:val="20"/>
          <w:szCs w:val="20"/>
        </w:rPr>
        <w:t xml:space="preserve"> _________________</w:t>
      </w:r>
      <w:r w:rsidR="00A87B91">
        <w:rPr>
          <w:bCs/>
          <w:sz w:val="20"/>
          <w:szCs w:val="20"/>
        </w:rPr>
        <w:t>___________</w:t>
      </w:r>
      <w:r w:rsidR="00507034">
        <w:rPr>
          <w:bCs/>
          <w:sz w:val="20"/>
          <w:szCs w:val="20"/>
        </w:rPr>
        <w:t>______</w:t>
      </w:r>
    </w:p>
    <w:p w:rsidR="00A72832" w:rsidRPr="00507034" w:rsidRDefault="00A72832" w:rsidP="00A72832">
      <w:pPr>
        <w:spacing w:line="160" w:lineRule="atLeast"/>
        <w:rPr>
          <w:rStyle w:val="fill"/>
          <w:color w:val="auto"/>
          <w:sz w:val="20"/>
          <w:szCs w:val="20"/>
        </w:rPr>
      </w:pPr>
      <w:r w:rsidRPr="00507034">
        <w:rPr>
          <w:sz w:val="20"/>
          <w:szCs w:val="20"/>
        </w:rPr>
        <w:t>___________________</w:t>
      </w:r>
      <w:r w:rsidRPr="00507034">
        <w:rPr>
          <w:rStyle w:val="fill"/>
          <w:bCs/>
          <w:iCs/>
          <w:color w:val="auto"/>
          <w:sz w:val="20"/>
          <w:szCs w:val="20"/>
        </w:rPr>
        <w:t>_________________________________________________</w:t>
      </w:r>
      <w:r w:rsidR="00507034" w:rsidRPr="00507034">
        <w:rPr>
          <w:rStyle w:val="fill"/>
          <w:bCs/>
          <w:iCs/>
          <w:color w:val="auto"/>
          <w:sz w:val="20"/>
          <w:szCs w:val="20"/>
        </w:rPr>
        <w:t>__________________</w:t>
      </w:r>
      <w:r w:rsidR="00A87B91">
        <w:rPr>
          <w:rStyle w:val="fill"/>
          <w:bCs/>
          <w:iCs/>
          <w:color w:val="auto"/>
          <w:sz w:val="20"/>
          <w:szCs w:val="20"/>
        </w:rPr>
        <w:t>___________</w:t>
      </w:r>
      <w:r w:rsidR="00507034" w:rsidRPr="00507034">
        <w:rPr>
          <w:rStyle w:val="fill"/>
          <w:bCs/>
          <w:iCs/>
          <w:color w:val="auto"/>
          <w:sz w:val="20"/>
          <w:szCs w:val="20"/>
        </w:rPr>
        <w:t>______</w:t>
      </w:r>
      <w:r w:rsidRPr="00507034">
        <w:rPr>
          <w:rStyle w:val="fill"/>
          <w:bCs/>
          <w:iCs/>
          <w:color w:val="auto"/>
          <w:sz w:val="20"/>
          <w:szCs w:val="20"/>
        </w:rPr>
        <w:t xml:space="preserve">_, </w:t>
      </w:r>
    </w:p>
    <w:p w:rsidR="00A72832" w:rsidRPr="00507034" w:rsidRDefault="009C1ABB" w:rsidP="00A72832">
      <w:pPr>
        <w:pStyle w:val="a3"/>
        <w:spacing w:before="0" w:beforeAutospacing="0" w:after="0" w:afterAutospacing="0"/>
        <w:jc w:val="center"/>
        <w:rPr>
          <w:rStyle w:val="fill"/>
          <w:bCs/>
          <w:i/>
          <w:color w:val="auto"/>
          <w:sz w:val="16"/>
          <w:szCs w:val="16"/>
        </w:rPr>
      </w:pPr>
      <w:r w:rsidRPr="009C1ABB">
        <w:rPr>
          <w:rStyle w:val="fill"/>
          <w:bCs/>
          <w:i/>
          <w:color w:val="auto"/>
          <w:sz w:val="16"/>
          <w:szCs w:val="16"/>
        </w:rPr>
        <w:t>Indicate by whom issued</w:t>
      </w:r>
    </w:p>
    <w:p w:rsidR="00A72832" w:rsidRPr="00506DE2" w:rsidRDefault="009C1ABB" w:rsidP="00A72832">
      <w:pPr>
        <w:pStyle w:val="a3"/>
        <w:spacing w:before="0" w:beforeAutospacing="0" w:after="0" w:afterAutospacing="0"/>
        <w:jc w:val="both"/>
        <w:rPr>
          <w:sz w:val="20"/>
          <w:szCs w:val="20"/>
        </w:rPr>
      </w:pPr>
      <w:r w:rsidRPr="00C95AC5">
        <w:rPr>
          <w:sz w:val="20"/>
          <w:szCs w:val="20"/>
          <w:lang w:val="en-US"/>
        </w:rPr>
        <w:t>residency address</w:t>
      </w:r>
      <w:r w:rsidR="00A72832" w:rsidRPr="00506DE2">
        <w:rPr>
          <w:sz w:val="20"/>
          <w:szCs w:val="20"/>
        </w:rPr>
        <w:t>: ____________________________________</w:t>
      </w:r>
      <w:r w:rsidR="00507034">
        <w:rPr>
          <w:sz w:val="20"/>
          <w:szCs w:val="20"/>
        </w:rPr>
        <w:t>________________________</w:t>
      </w:r>
      <w:r w:rsidR="00A87B91">
        <w:rPr>
          <w:sz w:val="20"/>
          <w:szCs w:val="20"/>
        </w:rPr>
        <w:t>____________</w:t>
      </w:r>
      <w:r w:rsidR="00507034">
        <w:rPr>
          <w:sz w:val="20"/>
          <w:szCs w:val="20"/>
        </w:rPr>
        <w:t>_____</w:t>
      </w:r>
      <w:r w:rsidR="00A72832" w:rsidRPr="00506DE2">
        <w:rPr>
          <w:sz w:val="20"/>
          <w:szCs w:val="20"/>
        </w:rPr>
        <w:t>,</w:t>
      </w:r>
    </w:p>
    <w:p w:rsidR="00A72832" w:rsidRPr="00506DE2" w:rsidRDefault="009C1ABB" w:rsidP="00A72832">
      <w:pPr>
        <w:rPr>
          <w:sz w:val="20"/>
          <w:szCs w:val="20"/>
        </w:rPr>
      </w:pPr>
      <w:r w:rsidRPr="009C1ABB">
        <w:rPr>
          <w:sz w:val="20"/>
          <w:szCs w:val="20"/>
        </w:rPr>
        <w:t xml:space="preserve">acting on behalf of the subject of personal data on the basis of </w:t>
      </w:r>
      <w:r w:rsidR="00A72832" w:rsidRPr="00506DE2">
        <w:rPr>
          <w:sz w:val="20"/>
          <w:szCs w:val="20"/>
        </w:rPr>
        <w:t>________</w:t>
      </w:r>
      <w:r w:rsidR="00507034">
        <w:rPr>
          <w:sz w:val="20"/>
          <w:szCs w:val="20"/>
        </w:rPr>
        <w:t>_________________</w:t>
      </w:r>
      <w:r w:rsidR="00A87B91">
        <w:rPr>
          <w:sz w:val="20"/>
          <w:szCs w:val="20"/>
        </w:rPr>
        <w:t>___________</w:t>
      </w:r>
      <w:r w:rsidR="00507034">
        <w:rPr>
          <w:sz w:val="20"/>
          <w:szCs w:val="20"/>
        </w:rPr>
        <w:t>____</w:t>
      </w:r>
      <w:r w:rsidR="00A87B91">
        <w:rPr>
          <w:sz w:val="20"/>
          <w:szCs w:val="20"/>
        </w:rPr>
        <w:t>_</w:t>
      </w:r>
      <w:r w:rsidR="00507034">
        <w:rPr>
          <w:sz w:val="20"/>
          <w:szCs w:val="20"/>
        </w:rPr>
        <w:t>___</w:t>
      </w:r>
    </w:p>
    <w:p w:rsidR="00A72832" w:rsidRPr="00506DE2" w:rsidRDefault="00A72832" w:rsidP="00A72832">
      <w:pPr>
        <w:rPr>
          <w:sz w:val="20"/>
          <w:szCs w:val="20"/>
        </w:rPr>
      </w:pPr>
      <w:r w:rsidRPr="00506DE2">
        <w:rPr>
          <w:sz w:val="20"/>
          <w:szCs w:val="20"/>
        </w:rPr>
        <w:t>____________________________________________________________________</w:t>
      </w:r>
      <w:r w:rsidR="00507034">
        <w:rPr>
          <w:sz w:val="20"/>
          <w:szCs w:val="20"/>
        </w:rPr>
        <w:t>____________________</w:t>
      </w:r>
      <w:r w:rsidR="00A87B91">
        <w:rPr>
          <w:sz w:val="20"/>
          <w:szCs w:val="20"/>
        </w:rPr>
        <w:t>____________</w:t>
      </w:r>
      <w:r w:rsidR="00507034">
        <w:rPr>
          <w:sz w:val="20"/>
          <w:szCs w:val="20"/>
        </w:rPr>
        <w:t>____</w:t>
      </w:r>
    </w:p>
    <w:p w:rsidR="009C1ABB" w:rsidRDefault="009C1ABB" w:rsidP="00A72832">
      <w:pPr>
        <w:rPr>
          <w:sz w:val="16"/>
          <w:szCs w:val="16"/>
          <w:lang w:val="en-US"/>
        </w:rPr>
      </w:pPr>
      <w:r w:rsidRPr="009C1ABB">
        <w:rPr>
          <w:sz w:val="16"/>
          <w:szCs w:val="16"/>
        </w:rPr>
        <w:t>Details of the power of attorney or other document confirming the authority of the representative</w:t>
      </w:r>
    </w:p>
    <w:p w:rsidR="00A72832" w:rsidRDefault="00A72832" w:rsidP="00A72832">
      <w:pPr>
        <w:rPr>
          <w:b/>
          <w:sz w:val="26"/>
          <w:szCs w:val="26"/>
        </w:rPr>
      </w:pPr>
      <w:r w:rsidRPr="00E97A3A">
        <w:rPr>
          <w:sz w:val="28"/>
          <w:szCs w:val="28"/>
        </w:rPr>
        <w:t>--------------------------------------------------------------------------</w:t>
      </w:r>
      <w:r w:rsidR="00507034">
        <w:rPr>
          <w:sz w:val="28"/>
          <w:szCs w:val="28"/>
        </w:rPr>
        <w:t>-----</w:t>
      </w:r>
      <w:r w:rsidR="00A87B91">
        <w:rPr>
          <w:sz w:val="28"/>
          <w:szCs w:val="28"/>
        </w:rPr>
        <w:t>--------------</w:t>
      </w:r>
      <w:r w:rsidR="00507034">
        <w:rPr>
          <w:sz w:val="28"/>
          <w:szCs w:val="28"/>
        </w:rPr>
        <w:t>-------------------</w:t>
      </w:r>
    </w:p>
    <w:p w:rsidR="00A72832" w:rsidRPr="00341A88" w:rsidRDefault="00A72832" w:rsidP="00A72832">
      <w:pPr>
        <w:rPr>
          <w:b/>
          <w:sz w:val="26"/>
          <w:szCs w:val="26"/>
        </w:rPr>
      </w:pPr>
    </w:p>
    <w:p w:rsidR="00A72832" w:rsidRPr="00CC418F" w:rsidRDefault="009C1ABB" w:rsidP="00A72832">
      <w:pPr>
        <w:rPr>
          <w:b/>
          <w:sz w:val="20"/>
          <w:szCs w:val="20"/>
        </w:rPr>
      </w:pPr>
      <w:r w:rsidRPr="009C1ABB">
        <w:rPr>
          <w:b/>
          <w:sz w:val="20"/>
          <w:szCs w:val="20"/>
        </w:rPr>
        <w:t>Purpose of personal data processing</w:t>
      </w:r>
      <w:r w:rsidR="00A72832" w:rsidRPr="00CC418F">
        <w:rPr>
          <w:b/>
          <w:sz w:val="20"/>
          <w:szCs w:val="20"/>
        </w:rPr>
        <w:t>:</w:t>
      </w:r>
    </w:p>
    <w:p w:rsidR="009C1ABB" w:rsidRPr="009C1ABB" w:rsidRDefault="009C1ABB" w:rsidP="009C1ABB">
      <w:pPr>
        <w:pStyle w:val="a3"/>
        <w:contextualSpacing/>
        <w:rPr>
          <w:i/>
          <w:sz w:val="20"/>
          <w:szCs w:val="20"/>
        </w:rPr>
      </w:pPr>
      <w:r w:rsidRPr="009C1ABB">
        <w:rPr>
          <w:i/>
          <w:sz w:val="20"/>
          <w:szCs w:val="20"/>
        </w:rPr>
        <w:t>– ensuring compliance with the requirements of the legislation of the Russian Federation;</w:t>
      </w:r>
    </w:p>
    <w:p w:rsidR="009C1ABB" w:rsidRPr="009C1ABB" w:rsidRDefault="009C1ABB" w:rsidP="009C1ABB">
      <w:pPr>
        <w:pStyle w:val="a3"/>
        <w:contextualSpacing/>
        <w:rPr>
          <w:i/>
          <w:sz w:val="20"/>
          <w:szCs w:val="20"/>
        </w:rPr>
      </w:pPr>
      <w:r w:rsidRPr="009C1ABB">
        <w:rPr>
          <w:i/>
          <w:sz w:val="20"/>
          <w:szCs w:val="20"/>
        </w:rPr>
        <w:t>– provision and monitoring of the educational process, scientific, organizational, financial and economic activities of the University;</w:t>
      </w:r>
    </w:p>
    <w:p w:rsidR="009C1ABB" w:rsidRPr="009C1ABB" w:rsidRDefault="009C1ABB" w:rsidP="009C1ABB">
      <w:pPr>
        <w:pStyle w:val="a3"/>
        <w:contextualSpacing/>
        <w:rPr>
          <w:i/>
          <w:sz w:val="20"/>
          <w:szCs w:val="20"/>
        </w:rPr>
      </w:pPr>
      <w:r w:rsidRPr="009C1ABB">
        <w:rPr>
          <w:i/>
          <w:sz w:val="20"/>
          <w:szCs w:val="20"/>
        </w:rPr>
        <w:t>– information interaction for the purposes of: providing state social assistance; providing social guarantees to families with children; providing subsidies for housing and utility bills; providing measures of social support, sending funds (part of the funds) of maternity (family) capital to the Branch of the Pension Fund of Russia in the Komi Republic for payment by a person who has received a state certificate for maternity (family) capital, paid educational services provided by the University in accordance with the education agreement concluded upon admission to study at the expense of an individual and (or) legal entity, by non-cash transfer to the account (personal account) of the University specified in the contract for the provision of paid educational services in cases established by the regulatory legal acts of the Russian Federation;</w:t>
      </w:r>
    </w:p>
    <w:p w:rsidR="00A06EBC" w:rsidRPr="00524994" w:rsidRDefault="009C1ABB" w:rsidP="009C1ABB">
      <w:pPr>
        <w:pStyle w:val="a3"/>
        <w:spacing w:before="0" w:beforeAutospacing="0" w:after="0" w:afterAutospacing="0"/>
        <w:contextualSpacing/>
        <w:jc w:val="both"/>
        <w:rPr>
          <w:i/>
          <w:sz w:val="20"/>
          <w:szCs w:val="20"/>
        </w:rPr>
      </w:pPr>
      <w:r w:rsidRPr="009C1ABB">
        <w:rPr>
          <w:i/>
          <w:sz w:val="20"/>
          <w:szCs w:val="20"/>
        </w:rPr>
        <w:t>– holding intrauniversity events (competitions, conferences, thematic events, olympiads, quests, quizzes, etc.).</w:t>
      </w:r>
    </w:p>
    <w:p w:rsidR="00A72832" w:rsidRPr="00CC418F" w:rsidRDefault="009C1ABB" w:rsidP="00A72832">
      <w:pPr>
        <w:jc w:val="both"/>
        <w:rPr>
          <w:b/>
          <w:sz w:val="20"/>
          <w:szCs w:val="20"/>
        </w:rPr>
      </w:pPr>
      <w:r w:rsidRPr="009C1ABB">
        <w:rPr>
          <w:b/>
          <w:sz w:val="20"/>
          <w:szCs w:val="20"/>
        </w:rPr>
        <w:t>The list of personal data for the processing of which consent is given</w:t>
      </w:r>
      <w:r w:rsidR="00A72832" w:rsidRPr="00CC418F">
        <w:rPr>
          <w:b/>
          <w:sz w:val="20"/>
          <w:szCs w:val="20"/>
        </w:rPr>
        <w:t>:</w:t>
      </w:r>
    </w:p>
    <w:p w:rsidR="00FC48AE" w:rsidRPr="00A06EBC" w:rsidRDefault="003374F6" w:rsidP="00914EAF">
      <w:pPr>
        <w:jc w:val="both"/>
        <w:rPr>
          <w:sz w:val="20"/>
          <w:szCs w:val="20"/>
        </w:rPr>
      </w:pPr>
      <w:r w:rsidRPr="003374F6">
        <w:rPr>
          <w:sz w:val="20"/>
          <w:szCs w:val="20"/>
        </w:rPr>
        <w:t>surname, name and patronymic; citizenship; sex; Date and place of birth; biographical information; information about the places of study (city, educational organization, terms of study, the original and (or) a copy of the document on education is enclosed in the personal file of the applicant and student); information about places of work (city, name of organization, position, terms of work); performance data; about knowledge of foreign languages; about awards and achievements; registration address; residential address; on the availability of living space; digital photography; video recording of entrance examinations, competitions, conferences of thematic events, olympiads, quests, quizzes, etc.; passport data (number, date and place of issue) (a copy of the passport is attached to the personal file of the applicant and student) and a digital copy of the passport; Individual insurance account number  (a copy is enclosed in the personal file of the applicant and student) and its digital copy; TIN (a copy is enclosed in the personal file of the applicant and student) and its digital copy; medical information: health insurance policy number; medical card number; Family status; name change certificate; information about the composition of the family; information about marriage registration (a copy of the marriage certificate is enclosed in the personal file of the applicant and student); information about the change of surname; information about military registration, information about registration with a pension fund, information about payment (subject to admission to training on a contractual basis); family income information; information about guardianship (guardianship); information about pregnancy and maternity leave; information on the disposal of funds (part of the funds) of maternity (family) capital to pay for paid educational services provided by the University in accordance with the contract for the provision of paid educational services; information about the birth of children and dependents; information about the death of the subject or his relatives; information about the accrual of cash payments; bank card details (for calculating cash payments), E-mail, phone, information about parents (legal representatives) (if necessary, a copy of the birth certificate is attached to the personal file of the applicant and student), information about benefits (if necessary, the original and (or) a copy of the documents confirming the benefit is invested in the personal file of the applicant and student), information on individual achievements (TRP, olympiads, copies of documents confirming individual achievements are invested in the personal file of the applicant and student), information on the results of the USE (the certificate is printed from the Federal Information System for Support conducting the state final certification and admission and is invested in the personal file of the applicant and the student).</w:t>
      </w:r>
    </w:p>
    <w:p w:rsidR="00A72832" w:rsidRPr="00A01B5E" w:rsidRDefault="003374F6" w:rsidP="00A72832">
      <w:pPr>
        <w:pStyle w:val="a3"/>
        <w:spacing w:before="0" w:beforeAutospacing="0" w:after="0" w:afterAutospacing="0"/>
        <w:jc w:val="both"/>
        <w:rPr>
          <w:b/>
          <w:sz w:val="20"/>
          <w:szCs w:val="20"/>
        </w:rPr>
      </w:pPr>
      <w:r w:rsidRPr="003374F6">
        <w:rPr>
          <w:b/>
          <w:sz w:val="20"/>
          <w:szCs w:val="20"/>
        </w:rPr>
        <w:t>List of actions with personal data to which consent is given, a general description of the methods used by the operator to process personal data</w:t>
      </w:r>
    </w:p>
    <w:p w:rsidR="00A72832" w:rsidRDefault="003374F6" w:rsidP="00A06EBC">
      <w:pPr>
        <w:pStyle w:val="a3"/>
        <w:spacing w:before="0" w:beforeAutospacing="0" w:after="0" w:afterAutospacing="0"/>
        <w:ind w:firstLine="708"/>
        <w:jc w:val="both"/>
        <w:rPr>
          <w:i/>
          <w:iCs/>
          <w:sz w:val="20"/>
          <w:szCs w:val="20"/>
        </w:rPr>
      </w:pPr>
      <w:r w:rsidRPr="003374F6">
        <w:rPr>
          <w:i/>
          <w:iCs/>
          <w:sz w:val="20"/>
          <w:szCs w:val="20"/>
        </w:rPr>
        <w:t>The processing of the specified personal data will be carried out through mixed processing using the following methods: collection, recording, systematization, accumulation, storage, clarification (updating, changing), extraction, use, transfer (distribution, provision, access), depersonalization, blocking, deletion, destruction</w:t>
      </w:r>
    </w:p>
    <w:p w:rsidR="00A72832" w:rsidRPr="00CC418F" w:rsidRDefault="00A72832" w:rsidP="00A72832">
      <w:pPr>
        <w:rPr>
          <w:b/>
          <w:color w:val="000000"/>
          <w:sz w:val="20"/>
          <w:szCs w:val="20"/>
        </w:rPr>
      </w:pPr>
    </w:p>
    <w:p w:rsidR="0002595B" w:rsidRPr="003D36D1" w:rsidRDefault="003374F6" w:rsidP="000F512B">
      <w:pPr>
        <w:jc w:val="both"/>
        <w:rPr>
          <w:i/>
          <w:sz w:val="16"/>
          <w:szCs w:val="16"/>
          <w:lang w:val="en-US"/>
        </w:rPr>
      </w:pPr>
      <w:r w:rsidRPr="003374F6">
        <w:rPr>
          <w:b/>
          <w:sz w:val="20"/>
          <w:szCs w:val="20"/>
        </w:rPr>
        <w:t>I agree to the transfer (provision) of my data by the operator</w:t>
      </w:r>
      <w:r>
        <w:rPr>
          <w:b/>
          <w:sz w:val="20"/>
          <w:szCs w:val="20"/>
          <w:lang w:val="en-US"/>
        </w:rPr>
        <w:t xml:space="preserve"> to</w:t>
      </w:r>
      <w:r w:rsidR="0002595B" w:rsidRPr="00F52610">
        <w:rPr>
          <w:b/>
          <w:sz w:val="20"/>
          <w:szCs w:val="20"/>
        </w:rPr>
        <w:t xml:space="preserve">: </w:t>
      </w:r>
      <w:r w:rsidRPr="003374F6">
        <w:rPr>
          <w:sz w:val="20"/>
          <w:szCs w:val="21"/>
        </w:rPr>
        <w:t xml:space="preserve">law enforcement agencies, state and non-state structures: tax authorities; licensing and certification bodies; bodies of the prosecutor's office and the FSB; statistical authorities; insurance </w:t>
      </w:r>
      <w:r w:rsidRPr="003374F6">
        <w:rPr>
          <w:sz w:val="20"/>
          <w:szCs w:val="21"/>
        </w:rPr>
        <w:lastRenderedPageBreak/>
        <w:t xml:space="preserve">agencies; military commissariats; social insurance authorities; Ministry of Labour, Employment and Social Protection of the Komi Republic; medical organizations, pension funds (Management of the Pension Fund of the Russian Federation in Syktyvkar of the Republic of Komi (interdistrict), Branch of the Pension Fund of the Russian Federation in the Republic of Komi); subdivisions of state and municipal authorities; the operator of the electronic government of the Republic of Komi; banking organizations for the calculation of cash payments; organizations for the issuance of plastic cards used for personal identification (electronic passes) in the implementation of the access control regime on the territory of the University; organizations for students to practice, upon official request only in cases established by the legislation of the Russian Federation, </w:t>
      </w:r>
      <w:r w:rsidR="000F512B" w:rsidRPr="003374F6">
        <w:rPr>
          <w:sz w:val="20"/>
          <w:szCs w:val="21"/>
        </w:rPr>
        <w:t>Branch of the Pension Fund of the Russian Federation</w:t>
      </w:r>
      <w:r w:rsidRPr="003374F6">
        <w:rPr>
          <w:sz w:val="20"/>
          <w:szCs w:val="21"/>
        </w:rPr>
        <w:t xml:space="preserve"> in the Republic of Komi, by granting admission and transferring the requested personal data</w:t>
      </w:r>
      <w:r w:rsidR="003D36D1">
        <w:rPr>
          <w:i/>
          <w:sz w:val="20"/>
          <w:szCs w:val="20"/>
          <w:lang w:val="en-US"/>
        </w:rPr>
        <w:t>,</w:t>
      </w:r>
      <w:r w:rsidR="003D36D1" w:rsidRPr="003D36D1">
        <w:t xml:space="preserve"> </w:t>
      </w:r>
      <w:r w:rsidR="003D36D1" w:rsidRPr="003D36D1">
        <w:rPr>
          <w:i/>
          <w:sz w:val="20"/>
          <w:szCs w:val="20"/>
          <w:lang w:val="en-US"/>
        </w:rPr>
        <w:t>organizations monitoring the process of passing entrance examinations, based on the conclusion between the operator and the organization of an agreement - an assignment for the processing of personal data by a third party.</w:t>
      </w:r>
    </w:p>
    <w:p w:rsidR="0002595B" w:rsidRPr="00CC418F" w:rsidRDefault="0002595B" w:rsidP="0002595B">
      <w:pPr>
        <w:rPr>
          <w:b/>
          <w:color w:val="000000"/>
          <w:sz w:val="20"/>
          <w:szCs w:val="20"/>
        </w:rPr>
      </w:pPr>
    </w:p>
    <w:p w:rsidR="00A72832" w:rsidRDefault="000F512B" w:rsidP="00A72832">
      <w:pPr>
        <w:jc w:val="both"/>
        <w:rPr>
          <w:b/>
          <w:color w:val="000000"/>
          <w:sz w:val="20"/>
          <w:szCs w:val="20"/>
        </w:rPr>
      </w:pPr>
      <w:r w:rsidRPr="000F512B">
        <w:rPr>
          <w:b/>
          <w:color w:val="000000"/>
          <w:sz w:val="20"/>
          <w:szCs w:val="20"/>
        </w:rPr>
        <w:t>The period during which the consent of the subject of personal data is valid, as well as the method of its withdrawal, unless otherwise provided by federal law</w:t>
      </w:r>
    </w:p>
    <w:p w:rsidR="00A72832" w:rsidRDefault="00A72832" w:rsidP="00A72832">
      <w:pPr>
        <w:jc w:val="both"/>
        <w:rPr>
          <w:b/>
          <w:color w:val="000000"/>
          <w:sz w:val="20"/>
          <w:szCs w:val="20"/>
        </w:rPr>
      </w:pPr>
    </w:p>
    <w:p w:rsidR="00A72832" w:rsidRPr="00CC418F" w:rsidRDefault="000F512B" w:rsidP="00A72832">
      <w:pPr>
        <w:ind w:firstLine="708"/>
        <w:jc w:val="both"/>
        <w:rPr>
          <w:sz w:val="20"/>
          <w:szCs w:val="20"/>
        </w:rPr>
      </w:pPr>
      <w:r w:rsidRPr="000F512B">
        <w:rPr>
          <w:sz w:val="20"/>
          <w:szCs w:val="20"/>
        </w:rPr>
        <w:t>This consent to the processing of personal data is valid for the period of storage of the personal file of the subject and can be withdrawn by me at any time by submitting an application to the operator in a simple written form</w:t>
      </w:r>
      <w:r w:rsidR="00A72832" w:rsidRPr="00CC418F">
        <w:rPr>
          <w:sz w:val="20"/>
          <w:szCs w:val="20"/>
        </w:rPr>
        <w:t>.</w:t>
      </w:r>
    </w:p>
    <w:p w:rsidR="00A72832" w:rsidRDefault="00A72832" w:rsidP="00A72832">
      <w:pPr>
        <w:ind w:firstLine="708"/>
        <w:jc w:val="both"/>
        <w:rPr>
          <w:sz w:val="20"/>
          <w:szCs w:val="20"/>
        </w:rPr>
      </w:pPr>
    </w:p>
    <w:p w:rsidR="00A72832" w:rsidRPr="00DD2693" w:rsidRDefault="004C7772" w:rsidP="00A72832">
      <w:pPr>
        <w:ind w:firstLine="708"/>
        <w:jc w:val="both"/>
        <w:rPr>
          <w:i/>
          <w:iCs/>
          <w:sz w:val="16"/>
          <w:szCs w:val="16"/>
        </w:rPr>
      </w:pPr>
      <w:r w:rsidRPr="004C7772">
        <w:rPr>
          <w:i/>
          <w:iCs/>
          <w:sz w:val="16"/>
          <w:szCs w:val="16"/>
        </w:rPr>
        <w:t>The subject's personal data is subject to storage for the periods established by the legislation of the Russian Federation. Personal data is destroyed: upon achievement of the purposes of personal data processing; upon liquidation or reorganization of the operator; on the basis of a written request from the subject of personal data with a request to stop processing his personal data (the operator will stop processing such personal data within 3 (three) business days, of which a written notification will be sent to the subject of personal data within 10 (ten) business days</w:t>
      </w:r>
      <w:r w:rsidR="00A72832" w:rsidRPr="00DD2693">
        <w:rPr>
          <w:i/>
          <w:iCs/>
          <w:sz w:val="16"/>
          <w:szCs w:val="16"/>
        </w:rPr>
        <w:t>.</w:t>
      </w:r>
    </w:p>
    <w:p w:rsidR="00A72832" w:rsidRDefault="00A72832" w:rsidP="00A72832">
      <w:pPr>
        <w:pStyle w:val="a3"/>
        <w:spacing w:before="0" w:beforeAutospacing="0" w:after="0" w:afterAutospacing="0"/>
        <w:rPr>
          <w:sz w:val="16"/>
          <w:szCs w:val="16"/>
        </w:rPr>
      </w:pPr>
    </w:p>
    <w:p w:rsidR="00507034" w:rsidRDefault="00507034" w:rsidP="00A72832">
      <w:pPr>
        <w:pStyle w:val="a3"/>
        <w:spacing w:before="0" w:beforeAutospacing="0" w:after="0" w:afterAutospacing="0"/>
        <w:rPr>
          <w:sz w:val="20"/>
          <w:szCs w:val="20"/>
        </w:rPr>
      </w:pPr>
    </w:p>
    <w:p w:rsidR="00507034" w:rsidRDefault="00507034" w:rsidP="00A72832">
      <w:pPr>
        <w:pStyle w:val="a3"/>
        <w:spacing w:before="0" w:beforeAutospacing="0" w:after="0" w:afterAutospacing="0"/>
        <w:rPr>
          <w:sz w:val="20"/>
          <w:szCs w:val="20"/>
        </w:rPr>
      </w:pPr>
    </w:p>
    <w:p w:rsidR="00507034" w:rsidRPr="003D36D1" w:rsidRDefault="00507034" w:rsidP="003D36D1">
      <w:pPr>
        <w:pStyle w:val="a3"/>
        <w:spacing w:before="0" w:beforeAutospacing="0" w:after="0" w:afterAutospacing="0"/>
        <w:rPr>
          <w:sz w:val="20"/>
          <w:szCs w:val="20"/>
        </w:rPr>
      </w:pPr>
      <w:r w:rsidRPr="00341A88">
        <w:rPr>
          <w:sz w:val="26"/>
          <w:szCs w:val="26"/>
        </w:rPr>
        <w:t xml:space="preserve">_______________________________  </w:t>
      </w:r>
      <w:r>
        <w:rPr>
          <w:sz w:val="26"/>
          <w:szCs w:val="26"/>
        </w:rPr>
        <w:t xml:space="preserve"> </w:t>
      </w:r>
      <w:r w:rsidRPr="00341A88">
        <w:rPr>
          <w:sz w:val="26"/>
          <w:szCs w:val="26"/>
        </w:rPr>
        <w:t xml:space="preserve"> </w:t>
      </w:r>
      <w:r>
        <w:rPr>
          <w:sz w:val="26"/>
          <w:szCs w:val="26"/>
        </w:rPr>
        <w:t xml:space="preserve">      __________            </w:t>
      </w:r>
      <w:r w:rsidRPr="009D1D11">
        <w:rPr>
          <w:sz w:val="20"/>
          <w:szCs w:val="20"/>
        </w:rPr>
        <w:t>«___» ____________20</w:t>
      </w:r>
      <w:r w:rsidR="003D36D1">
        <w:rPr>
          <w:sz w:val="20"/>
          <w:szCs w:val="20"/>
          <w:lang w:val="en-US"/>
        </w:rPr>
        <w:t>24</w:t>
      </w:r>
      <w:bookmarkStart w:id="0" w:name="_GoBack"/>
      <w:bookmarkEnd w:id="0"/>
    </w:p>
    <w:p w:rsidR="00507034" w:rsidRPr="004C7772" w:rsidRDefault="00507034" w:rsidP="004C7772">
      <w:pPr>
        <w:rPr>
          <w:sz w:val="16"/>
          <w:szCs w:val="16"/>
          <w:lang w:val="en-US"/>
        </w:rPr>
      </w:pPr>
      <w:r>
        <w:rPr>
          <w:sz w:val="16"/>
          <w:szCs w:val="16"/>
        </w:rPr>
        <w:t xml:space="preserve">                                    </w:t>
      </w:r>
      <w:r w:rsidR="004C7772">
        <w:rPr>
          <w:sz w:val="16"/>
          <w:szCs w:val="16"/>
          <w:lang w:val="en-US"/>
        </w:rPr>
        <w:t xml:space="preserve">Full name                       </w:t>
      </w:r>
      <w:r>
        <w:rPr>
          <w:sz w:val="16"/>
          <w:szCs w:val="16"/>
        </w:rPr>
        <w:t xml:space="preserve">                                                  </w:t>
      </w:r>
      <w:r w:rsidR="004C7772">
        <w:rPr>
          <w:sz w:val="16"/>
          <w:szCs w:val="16"/>
          <w:lang w:val="en-US"/>
        </w:rPr>
        <w:t>signature</w:t>
      </w:r>
    </w:p>
    <w:p w:rsidR="00507034" w:rsidRPr="00F27055" w:rsidRDefault="00507034" w:rsidP="00507034">
      <w:pPr>
        <w:pStyle w:val="a3"/>
        <w:spacing w:before="0" w:beforeAutospacing="0" w:after="0" w:afterAutospacing="0"/>
        <w:rPr>
          <w:sz w:val="20"/>
          <w:szCs w:val="20"/>
        </w:rPr>
      </w:pPr>
    </w:p>
    <w:p w:rsidR="00A528B2" w:rsidRDefault="00A528B2">
      <w:pPr>
        <w:spacing w:after="160" w:line="259" w:lineRule="auto"/>
        <w:rPr>
          <w:b/>
          <w:bCs/>
          <w:sz w:val="20"/>
          <w:szCs w:val="20"/>
        </w:rPr>
      </w:pPr>
      <w:r>
        <w:rPr>
          <w:b/>
          <w:bCs/>
          <w:sz w:val="20"/>
          <w:szCs w:val="20"/>
        </w:rPr>
        <w:br w:type="page"/>
      </w:r>
    </w:p>
    <w:p w:rsidR="00C24B6B" w:rsidRPr="00341FA6" w:rsidRDefault="0060070F" w:rsidP="00C24B6B">
      <w:pPr>
        <w:jc w:val="center"/>
        <w:rPr>
          <w:b/>
          <w:bCs/>
          <w:sz w:val="20"/>
          <w:szCs w:val="20"/>
        </w:rPr>
      </w:pPr>
      <w:r w:rsidRPr="0060070F">
        <w:rPr>
          <w:b/>
          <w:bCs/>
          <w:sz w:val="20"/>
          <w:szCs w:val="20"/>
        </w:rPr>
        <w:lastRenderedPageBreak/>
        <w:t>Consent</w:t>
      </w:r>
    </w:p>
    <w:p w:rsidR="00C24B6B" w:rsidRPr="00341FA6" w:rsidRDefault="0060070F" w:rsidP="00C24B6B">
      <w:pPr>
        <w:jc w:val="center"/>
        <w:rPr>
          <w:b/>
          <w:bCs/>
          <w:sz w:val="20"/>
          <w:szCs w:val="20"/>
        </w:rPr>
      </w:pPr>
      <w:r w:rsidRPr="0060070F">
        <w:rPr>
          <w:b/>
          <w:bCs/>
          <w:sz w:val="20"/>
          <w:szCs w:val="20"/>
        </w:rPr>
        <w:t>to the processing of personal data</w:t>
      </w:r>
      <w:r w:rsidR="00C24B6B" w:rsidRPr="00341FA6">
        <w:rPr>
          <w:b/>
          <w:bCs/>
          <w:sz w:val="20"/>
          <w:szCs w:val="20"/>
        </w:rPr>
        <w:t>,</w:t>
      </w:r>
    </w:p>
    <w:p w:rsidR="00C24B6B" w:rsidRPr="00341FA6" w:rsidRDefault="0060070F" w:rsidP="00C24B6B">
      <w:pPr>
        <w:jc w:val="center"/>
        <w:rPr>
          <w:b/>
          <w:bCs/>
          <w:sz w:val="20"/>
          <w:szCs w:val="20"/>
        </w:rPr>
      </w:pPr>
      <w:r w:rsidRPr="0060070F">
        <w:rPr>
          <w:b/>
          <w:bCs/>
          <w:sz w:val="20"/>
          <w:szCs w:val="20"/>
        </w:rPr>
        <w:t>authorized by the subject for distribution</w:t>
      </w:r>
    </w:p>
    <w:p w:rsidR="00507034" w:rsidRDefault="00507034"/>
    <w:p w:rsidR="00507034" w:rsidRPr="004B4410" w:rsidRDefault="0060070F" w:rsidP="00507034">
      <w:pPr>
        <w:spacing w:line="160" w:lineRule="atLeast"/>
        <w:jc w:val="both"/>
        <w:rPr>
          <w:sz w:val="20"/>
          <w:szCs w:val="20"/>
        </w:rPr>
      </w:pPr>
      <w:r>
        <w:rPr>
          <w:sz w:val="20"/>
          <w:szCs w:val="20"/>
          <w:lang w:val="en-US"/>
        </w:rPr>
        <w:t>I</w:t>
      </w:r>
      <w:r w:rsidR="00507034" w:rsidRPr="004B4410">
        <w:rPr>
          <w:sz w:val="20"/>
          <w:szCs w:val="20"/>
        </w:rPr>
        <w:t>, ______________________________________________</w:t>
      </w:r>
      <w:r w:rsidR="00A528B2">
        <w:rPr>
          <w:sz w:val="20"/>
          <w:szCs w:val="20"/>
        </w:rPr>
        <w:t>___________</w:t>
      </w:r>
      <w:r w:rsidR="00507034" w:rsidRPr="004B4410">
        <w:rPr>
          <w:sz w:val="20"/>
          <w:szCs w:val="20"/>
        </w:rPr>
        <w:t>_________________________</w:t>
      </w:r>
      <w:r w:rsidR="00507034">
        <w:rPr>
          <w:sz w:val="20"/>
          <w:szCs w:val="20"/>
        </w:rPr>
        <w:t>____________________</w:t>
      </w:r>
    </w:p>
    <w:p w:rsidR="00507034" w:rsidRPr="00341A88" w:rsidRDefault="00507034" w:rsidP="0060070F">
      <w:pPr>
        <w:spacing w:line="160" w:lineRule="atLeast"/>
        <w:jc w:val="both"/>
        <w:rPr>
          <w:sz w:val="16"/>
          <w:szCs w:val="16"/>
        </w:rPr>
      </w:pPr>
      <w:r>
        <w:rPr>
          <w:sz w:val="16"/>
          <w:szCs w:val="16"/>
        </w:rPr>
        <w:t xml:space="preserve">                                                           </w:t>
      </w:r>
      <w:r w:rsidR="0060070F" w:rsidRPr="0060070F">
        <w:rPr>
          <w:sz w:val="16"/>
          <w:szCs w:val="16"/>
        </w:rPr>
        <w:t>Surname Name Patronymic of the subject of personal data</w:t>
      </w:r>
    </w:p>
    <w:p w:rsidR="00507034" w:rsidRPr="004B4410" w:rsidRDefault="0060070F" w:rsidP="00507034">
      <w:pPr>
        <w:jc w:val="both"/>
        <w:rPr>
          <w:sz w:val="20"/>
          <w:szCs w:val="20"/>
        </w:rPr>
      </w:pPr>
      <w:r w:rsidRPr="0060070F">
        <w:rPr>
          <w:bCs/>
          <w:sz w:val="20"/>
          <w:szCs w:val="20"/>
        </w:rPr>
        <w:t>Contact Information</w:t>
      </w:r>
      <w:r w:rsidR="00507034" w:rsidRPr="004B4410">
        <w:rPr>
          <w:sz w:val="20"/>
          <w:szCs w:val="20"/>
        </w:rPr>
        <w:t xml:space="preserve"> __________________________________________________</w:t>
      </w:r>
      <w:r w:rsidR="00A528B2">
        <w:rPr>
          <w:sz w:val="20"/>
          <w:szCs w:val="20"/>
        </w:rPr>
        <w:t>___________</w:t>
      </w:r>
      <w:r w:rsidR="00507034" w:rsidRPr="004B4410">
        <w:rPr>
          <w:sz w:val="20"/>
          <w:szCs w:val="20"/>
        </w:rPr>
        <w:t>__</w:t>
      </w:r>
      <w:r w:rsidR="00507034">
        <w:rPr>
          <w:sz w:val="20"/>
          <w:szCs w:val="20"/>
        </w:rPr>
        <w:t>____________________</w:t>
      </w:r>
    </w:p>
    <w:p w:rsidR="00507034" w:rsidRPr="009D3123" w:rsidRDefault="00507034" w:rsidP="0060070F">
      <w:pPr>
        <w:jc w:val="both"/>
        <w:rPr>
          <w:sz w:val="16"/>
          <w:szCs w:val="16"/>
        </w:rPr>
      </w:pPr>
      <w:r>
        <w:rPr>
          <w:sz w:val="16"/>
          <w:szCs w:val="16"/>
        </w:rPr>
        <w:t xml:space="preserve">                                                                         </w:t>
      </w:r>
      <w:r w:rsidR="0060070F" w:rsidRPr="0060070F">
        <w:rPr>
          <w:sz w:val="16"/>
          <w:szCs w:val="16"/>
        </w:rPr>
        <w:t>telephone number, e-mail address or postal address of the personal data subject</w:t>
      </w:r>
    </w:p>
    <w:p w:rsidR="00507034" w:rsidRPr="00341A88" w:rsidRDefault="00507034" w:rsidP="00507034">
      <w:pPr>
        <w:jc w:val="both"/>
        <w:rPr>
          <w:sz w:val="26"/>
          <w:szCs w:val="26"/>
        </w:rPr>
      </w:pPr>
      <w:r w:rsidRPr="00341A88">
        <w:rPr>
          <w:sz w:val="26"/>
          <w:szCs w:val="26"/>
        </w:rPr>
        <w:t>_____________________________________________</w:t>
      </w:r>
      <w:r>
        <w:rPr>
          <w:sz w:val="26"/>
          <w:szCs w:val="26"/>
        </w:rPr>
        <w:t>___________</w:t>
      </w:r>
      <w:r w:rsidR="00A528B2">
        <w:rPr>
          <w:sz w:val="26"/>
          <w:szCs w:val="26"/>
        </w:rPr>
        <w:t>__________</w:t>
      </w:r>
      <w:r>
        <w:rPr>
          <w:sz w:val="26"/>
          <w:szCs w:val="26"/>
        </w:rPr>
        <w:t>______________</w:t>
      </w:r>
    </w:p>
    <w:p w:rsidR="00507034" w:rsidRPr="00341A88" w:rsidRDefault="0060070F" w:rsidP="0060070F">
      <w:pPr>
        <w:jc w:val="both"/>
        <w:rPr>
          <w:sz w:val="26"/>
          <w:szCs w:val="26"/>
        </w:rPr>
      </w:pPr>
      <w:r w:rsidRPr="0060070F">
        <w:rPr>
          <w:b/>
          <w:sz w:val="20"/>
          <w:szCs w:val="20"/>
        </w:rPr>
        <w:t>Represented by a representative of the subject of personal data</w:t>
      </w:r>
      <w:r w:rsidR="00507034" w:rsidRPr="004B4410">
        <w:rPr>
          <w:b/>
          <w:sz w:val="20"/>
          <w:szCs w:val="20"/>
        </w:rPr>
        <w:t xml:space="preserve"> </w:t>
      </w:r>
      <w:r w:rsidR="00507034" w:rsidRPr="004B4410">
        <w:rPr>
          <w:sz w:val="20"/>
          <w:szCs w:val="20"/>
        </w:rPr>
        <w:t>(</w:t>
      </w:r>
      <w:r w:rsidRPr="0060070F">
        <w:rPr>
          <w:sz w:val="20"/>
          <w:szCs w:val="20"/>
        </w:rPr>
        <w:t xml:space="preserve">filled in in case of obtaining consent from the </w:t>
      </w:r>
      <w:r w:rsidRPr="0060070F">
        <w:rPr>
          <w:b/>
          <w:bCs/>
          <w:sz w:val="20"/>
          <w:szCs w:val="20"/>
        </w:rPr>
        <w:t>representative</w:t>
      </w:r>
      <w:r w:rsidRPr="0060070F">
        <w:rPr>
          <w:sz w:val="20"/>
          <w:szCs w:val="20"/>
        </w:rPr>
        <w:t xml:space="preserve"> of the subject of personal data</w:t>
      </w:r>
      <w:r w:rsidR="00507034" w:rsidRPr="004B4410">
        <w:rPr>
          <w:sz w:val="20"/>
          <w:szCs w:val="20"/>
        </w:rPr>
        <w:t>)</w:t>
      </w:r>
      <w:r w:rsidR="00507034" w:rsidRPr="00341A88">
        <w:rPr>
          <w:sz w:val="26"/>
          <w:szCs w:val="26"/>
        </w:rPr>
        <w:t xml:space="preserve"> _______</w:t>
      </w:r>
      <w:r w:rsidR="00507034">
        <w:rPr>
          <w:sz w:val="26"/>
          <w:szCs w:val="26"/>
        </w:rPr>
        <w:t>__</w:t>
      </w:r>
      <w:r w:rsidR="00570361">
        <w:rPr>
          <w:sz w:val="26"/>
          <w:szCs w:val="26"/>
        </w:rPr>
        <w:t>_________________</w:t>
      </w:r>
      <w:r w:rsidR="00A528B2">
        <w:rPr>
          <w:sz w:val="26"/>
          <w:szCs w:val="26"/>
        </w:rPr>
        <w:t>___________________</w:t>
      </w:r>
      <w:r w:rsidR="00570361">
        <w:rPr>
          <w:sz w:val="26"/>
          <w:szCs w:val="26"/>
        </w:rPr>
        <w:t>_____________</w:t>
      </w:r>
    </w:p>
    <w:p w:rsidR="00507034" w:rsidRPr="00341A88" w:rsidRDefault="00507034" w:rsidP="0060070F">
      <w:pPr>
        <w:jc w:val="both"/>
        <w:rPr>
          <w:sz w:val="16"/>
          <w:szCs w:val="16"/>
        </w:rPr>
      </w:pPr>
      <w:r>
        <w:rPr>
          <w:sz w:val="16"/>
          <w:szCs w:val="16"/>
        </w:rPr>
        <w:t xml:space="preserve">                                                                                                                                                          </w:t>
      </w:r>
      <w:r w:rsidR="0060070F" w:rsidRPr="0060070F">
        <w:rPr>
          <w:sz w:val="16"/>
          <w:szCs w:val="16"/>
        </w:rPr>
        <w:t>Surname Name Patronymic</w:t>
      </w:r>
    </w:p>
    <w:p w:rsidR="00507034" w:rsidRPr="00C24B6B" w:rsidRDefault="0060070F" w:rsidP="00507034">
      <w:pPr>
        <w:pStyle w:val="a3"/>
        <w:spacing w:before="0" w:beforeAutospacing="0" w:after="0" w:afterAutospacing="0"/>
        <w:jc w:val="both"/>
        <w:rPr>
          <w:rStyle w:val="fill"/>
          <w:color w:val="auto"/>
          <w:sz w:val="20"/>
          <w:szCs w:val="20"/>
        </w:rPr>
      </w:pPr>
      <w:r>
        <w:rPr>
          <w:sz w:val="20"/>
          <w:szCs w:val="20"/>
          <w:lang w:val="en-US"/>
        </w:rPr>
        <w:t>Passport series</w:t>
      </w:r>
      <w:r w:rsidR="00507034" w:rsidRPr="00C24B6B">
        <w:rPr>
          <w:sz w:val="20"/>
          <w:szCs w:val="20"/>
        </w:rPr>
        <w:t xml:space="preserve"> </w:t>
      </w:r>
      <w:r w:rsidR="00507034" w:rsidRPr="00C24B6B">
        <w:rPr>
          <w:rStyle w:val="fill"/>
          <w:bCs/>
          <w:iCs/>
          <w:color w:val="auto"/>
          <w:sz w:val="20"/>
          <w:szCs w:val="20"/>
        </w:rPr>
        <w:t>_____</w:t>
      </w:r>
      <w:r w:rsidR="00507034" w:rsidRPr="00C24B6B">
        <w:rPr>
          <w:sz w:val="20"/>
          <w:szCs w:val="20"/>
        </w:rPr>
        <w:t xml:space="preserve"> № </w:t>
      </w:r>
      <w:r w:rsidR="00507034" w:rsidRPr="00C24B6B">
        <w:rPr>
          <w:rStyle w:val="fill"/>
          <w:bCs/>
          <w:iCs/>
          <w:color w:val="auto"/>
          <w:sz w:val="20"/>
          <w:szCs w:val="20"/>
        </w:rPr>
        <w:t>_______</w:t>
      </w:r>
      <w:r>
        <w:rPr>
          <w:sz w:val="20"/>
          <w:szCs w:val="20"/>
        </w:rPr>
        <w:t xml:space="preserve"> </w:t>
      </w:r>
      <w:r>
        <w:rPr>
          <w:sz w:val="20"/>
          <w:szCs w:val="20"/>
          <w:lang w:val="en-US"/>
        </w:rPr>
        <w:t>issued</w:t>
      </w:r>
      <w:r w:rsidR="00507034" w:rsidRPr="00C24B6B">
        <w:rPr>
          <w:sz w:val="20"/>
          <w:szCs w:val="20"/>
        </w:rPr>
        <w:t xml:space="preserve"> «</w:t>
      </w:r>
      <w:r w:rsidR="00507034" w:rsidRPr="00C24B6B">
        <w:rPr>
          <w:rStyle w:val="fill"/>
          <w:bCs/>
          <w:iCs/>
          <w:color w:val="auto"/>
          <w:sz w:val="20"/>
          <w:szCs w:val="20"/>
        </w:rPr>
        <w:t>___</w:t>
      </w:r>
      <w:r w:rsidR="00507034" w:rsidRPr="00C24B6B">
        <w:rPr>
          <w:sz w:val="20"/>
          <w:szCs w:val="20"/>
        </w:rPr>
        <w:t>» </w:t>
      </w:r>
      <w:r w:rsidR="00507034" w:rsidRPr="00C24B6B">
        <w:rPr>
          <w:rStyle w:val="fill"/>
          <w:bCs/>
          <w:iCs/>
          <w:color w:val="auto"/>
          <w:sz w:val="20"/>
          <w:szCs w:val="20"/>
        </w:rPr>
        <w:t xml:space="preserve">___________ </w:t>
      </w:r>
      <w:r w:rsidR="00507034" w:rsidRPr="00C24B6B">
        <w:rPr>
          <w:sz w:val="20"/>
          <w:szCs w:val="20"/>
        </w:rPr>
        <w:t>__</w:t>
      </w:r>
      <w:r w:rsidR="00507034" w:rsidRPr="00C24B6B">
        <w:rPr>
          <w:rStyle w:val="fill"/>
          <w:bCs/>
          <w:iCs/>
          <w:color w:val="auto"/>
          <w:sz w:val="20"/>
          <w:szCs w:val="20"/>
        </w:rPr>
        <w:t>__</w:t>
      </w:r>
      <w:r w:rsidR="00507034" w:rsidRPr="00C24B6B">
        <w:rPr>
          <w:b/>
          <w:bCs/>
          <w:i/>
          <w:iCs/>
          <w:sz w:val="20"/>
          <w:szCs w:val="20"/>
        </w:rPr>
        <w:t xml:space="preserve"> </w:t>
      </w:r>
      <w:r w:rsidR="00507034" w:rsidRPr="00C24B6B">
        <w:rPr>
          <w:sz w:val="20"/>
          <w:szCs w:val="20"/>
        </w:rPr>
        <w:t>г. ___________________</w:t>
      </w:r>
      <w:r w:rsidR="00A528B2">
        <w:rPr>
          <w:sz w:val="20"/>
          <w:szCs w:val="20"/>
        </w:rPr>
        <w:t>________</w:t>
      </w:r>
      <w:r w:rsidR="00507034" w:rsidRPr="00C24B6B">
        <w:rPr>
          <w:sz w:val="20"/>
          <w:szCs w:val="20"/>
        </w:rPr>
        <w:t>__________________</w:t>
      </w:r>
      <w:r w:rsidR="00A528B2">
        <w:rPr>
          <w:sz w:val="20"/>
          <w:szCs w:val="20"/>
        </w:rPr>
        <w:t>__</w:t>
      </w:r>
    </w:p>
    <w:p w:rsidR="00507034" w:rsidRPr="0060070F" w:rsidRDefault="00507034" w:rsidP="0060070F">
      <w:pPr>
        <w:jc w:val="both"/>
        <w:rPr>
          <w:rStyle w:val="fill"/>
          <w:bCs/>
          <w:iCs/>
          <w:color w:val="auto"/>
          <w:sz w:val="16"/>
          <w:szCs w:val="16"/>
          <w:lang w:val="en-US"/>
        </w:rPr>
      </w:pPr>
      <w:r w:rsidRPr="00C24B6B">
        <w:rPr>
          <w:rStyle w:val="fill"/>
          <w:bCs/>
          <w:iCs/>
          <w:color w:val="auto"/>
          <w:sz w:val="16"/>
          <w:szCs w:val="16"/>
        </w:rPr>
        <w:t xml:space="preserve">                                                                                                                                                                                                      </w:t>
      </w:r>
      <w:r w:rsidR="0060070F">
        <w:rPr>
          <w:rStyle w:val="fill"/>
          <w:bCs/>
          <w:iCs/>
          <w:color w:val="auto"/>
          <w:sz w:val="16"/>
          <w:szCs w:val="16"/>
          <w:lang w:val="en-US"/>
        </w:rPr>
        <w:t>Issued by</w:t>
      </w:r>
    </w:p>
    <w:p w:rsidR="00507034" w:rsidRPr="00C24B6B" w:rsidRDefault="00507034" w:rsidP="00507034">
      <w:pPr>
        <w:jc w:val="both"/>
        <w:rPr>
          <w:b/>
          <w:sz w:val="26"/>
          <w:szCs w:val="26"/>
        </w:rPr>
      </w:pPr>
      <w:r w:rsidRPr="00C24B6B">
        <w:rPr>
          <w:rStyle w:val="fill"/>
          <w:bCs/>
          <w:iCs/>
          <w:color w:val="auto"/>
          <w:sz w:val="26"/>
          <w:szCs w:val="26"/>
        </w:rPr>
        <w:t>_______________________________________________________</w:t>
      </w:r>
      <w:r w:rsidR="00A528B2">
        <w:rPr>
          <w:rStyle w:val="fill"/>
          <w:bCs/>
          <w:iCs/>
          <w:color w:val="auto"/>
          <w:sz w:val="26"/>
          <w:szCs w:val="26"/>
        </w:rPr>
        <w:t>________</w:t>
      </w:r>
      <w:r w:rsidRPr="00C24B6B">
        <w:rPr>
          <w:rStyle w:val="fill"/>
          <w:bCs/>
          <w:iCs/>
          <w:color w:val="auto"/>
          <w:sz w:val="26"/>
          <w:szCs w:val="26"/>
        </w:rPr>
        <w:t>_______</w:t>
      </w:r>
      <w:r w:rsidR="00A528B2">
        <w:rPr>
          <w:rStyle w:val="fill"/>
          <w:bCs/>
          <w:iCs/>
          <w:color w:val="auto"/>
          <w:sz w:val="26"/>
          <w:szCs w:val="26"/>
        </w:rPr>
        <w:t>_</w:t>
      </w:r>
      <w:r w:rsidRPr="00C24B6B">
        <w:rPr>
          <w:rStyle w:val="fill"/>
          <w:bCs/>
          <w:iCs/>
          <w:color w:val="auto"/>
          <w:sz w:val="26"/>
          <w:szCs w:val="26"/>
        </w:rPr>
        <w:t>_________,</w:t>
      </w:r>
    </w:p>
    <w:p w:rsidR="00507034" w:rsidRPr="00C24B6B" w:rsidRDefault="0060070F" w:rsidP="00507034">
      <w:pPr>
        <w:jc w:val="both"/>
        <w:rPr>
          <w:rStyle w:val="fill"/>
          <w:bCs/>
          <w:iCs/>
          <w:color w:val="auto"/>
          <w:sz w:val="26"/>
          <w:szCs w:val="26"/>
        </w:rPr>
      </w:pPr>
      <w:r w:rsidRPr="0060070F">
        <w:rPr>
          <w:sz w:val="20"/>
          <w:szCs w:val="20"/>
        </w:rPr>
        <w:t>residing at</w:t>
      </w:r>
      <w:r w:rsidR="00507034" w:rsidRPr="00C24B6B">
        <w:rPr>
          <w:sz w:val="20"/>
          <w:szCs w:val="20"/>
        </w:rPr>
        <w:t>:</w:t>
      </w:r>
      <w:r w:rsidR="00507034" w:rsidRPr="00C24B6B">
        <w:rPr>
          <w:sz w:val="26"/>
          <w:szCs w:val="26"/>
        </w:rPr>
        <w:t xml:space="preserve"> </w:t>
      </w:r>
      <w:r w:rsidR="00507034" w:rsidRPr="00C24B6B">
        <w:rPr>
          <w:rStyle w:val="fill"/>
          <w:bCs/>
          <w:iCs/>
          <w:color w:val="auto"/>
          <w:sz w:val="26"/>
          <w:szCs w:val="26"/>
        </w:rPr>
        <w:t>____________________________________________</w:t>
      </w:r>
      <w:r w:rsidR="00A528B2">
        <w:rPr>
          <w:rStyle w:val="fill"/>
          <w:bCs/>
          <w:iCs/>
          <w:color w:val="auto"/>
          <w:sz w:val="26"/>
          <w:szCs w:val="26"/>
        </w:rPr>
        <w:t>_________</w:t>
      </w:r>
      <w:r w:rsidR="00507034" w:rsidRPr="00C24B6B">
        <w:rPr>
          <w:rStyle w:val="fill"/>
          <w:bCs/>
          <w:iCs/>
          <w:color w:val="auto"/>
          <w:sz w:val="26"/>
          <w:szCs w:val="26"/>
        </w:rPr>
        <w:t>__________</w:t>
      </w:r>
    </w:p>
    <w:p w:rsidR="00507034" w:rsidRPr="00C24B6B" w:rsidRDefault="00507034" w:rsidP="00507034">
      <w:pPr>
        <w:jc w:val="both"/>
        <w:rPr>
          <w:b/>
          <w:sz w:val="26"/>
          <w:szCs w:val="26"/>
        </w:rPr>
      </w:pPr>
      <w:r w:rsidRPr="00C24B6B">
        <w:rPr>
          <w:rStyle w:val="fill"/>
          <w:bCs/>
          <w:iCs/>
          <w:color w:val="auto"/>
          <w:sz w:val="26"/>
          <w:szCs w:val="26"/>
        </w:rPr>
        <w:t>_______________________________________________________________________</w:t>
      </w:r>
      <w:r w:rsidR="00A528B2">
        <w:rPr>
          <w:rStyle w:val="fill"/>
          <w:bCs/>
          <w:iCs/>
          <w:color w:val="auto"/>
          <w:sz w:val="26"/>
          <w:szCs w:val="26"/>
        </w:rPr>
        <w:t>_________</w:t>
      </w:r>
      <w:r w:rsidRPr="00C24B6B">
        <w:rPr>
          <w:rStyle w:val="fill"/>
          <w:bCs/>
          <w:iCs/>
          <w:color w:val="auto"/>
          <w:sz w:val="26"/>
          <w:szCs w:val="26"/>
        </w:rPr>
        <w:t>,</w:t>
      </w:r>
    </w:p>
    <w:p w:rsidR="00507034" w:rsidRPr="00C24B6B" w:rsidRDefault="0060070F" w:rsidP="00507034">
      <w:pPr>
        <w:jc w:val="both"/>
        <w:rPr>
          <w:sz w:val="26"/>
          <w:szCs w:val="26"/>
        </w:rPr>
      </w:pPr>
      <w:r w:rsidRPr="0060070F">
        <w:rPr>
          <w:sz w:val="20"/>
          <w:szCs w:val="20"/>
        </w:rPr>
        <w:t>acting on behalf of the subject of personal data on the basis of</w:t>
      </w:r>
      <w:r w:rsidR="00507034" w:rsidRPr="00C24B6B">
        <w:rPr>
          <w:sz w:val="26"/>
          <w:szCs w:val="26"/>
        </w:rPr>
        <w:t xml:space="preserve"> __________________________</w:t>
      </w:r>
      <w:r w:rsidR="00A528B2">
        <w:rPr>
          <w:sz w:val="26"/>
          <w:szCs w:val="26"/>
        </w:rPr>
        <w:t>________</w:t>
      </w:r>
    </w:p>
    <w:p w:rsidR="00507034" w:rsidRPr="00C24B6B" w:rsidRDefault="00507034" w:rsidP="00507034">
      <w:pPr>
        <w:jc w:val="both"/>
        <w:rPr>
          <w:sz w:val="26"/>
          <w:szCs w:val="26"/>
        </w:rPr>
      </w:pPr>
      <w:r w:rsidRPr="00C24B6B">
        <w:rPr>
          <w:sz w:val="26"/>
          <w:szCs w:val="26"/>
        </w:rPr>
        <w:t>_____________________________________________</w:t>
      </w:r>
      <w:r w:rsidR="00524994" w:rsidRPr="000A641E">
        <w:rPr>
          <w:sz w:val="26"/>
          <w:szCs w:val="26"/>
        </w:rPr>
        <w:t>___</w:t>
      </w:r>
      <w:r w:rsidRPr="00C24B6B">
        <w:rPr>
          <w:sz w:val="26"/>
          <w:szCs w:val="26"/>
        </w:rPr>
        <w:t>_______________________</w:t>
      </w:r>
      <w:r w:rsidR="00A528B2">
        <w:rPr>
          <w:sz w:val="26"/>
          <w:szCs w:val="26"/>
        </w:rPr>
        <w:t>_________</w:t>
      </w:r>
    </w:p>
    <w:p w:rsidR="00507034" w:rsidRPr="00A528B2" w:rsidRDefault="00507034" w:rsidP="0060070F">
      <w:pPr>
        <w:spacing w:after="100" w:afterAutospacing="1"/>
        <w:jc w:val="both"/>
        <w:rPr>
          <w:i/>
          <w:sz w:val="16"/>
          <w:szCs w:val="16"/>
        </w:rPr>
      </w:pPr>
      <w:r w:rsidRPr="00A528B2">
        <w:rPr>
          <w:i/>
          <w:sz w:val="16"/>
          <w:szCs w:val="16"/>
        </w:rPr>
        <w:t xml:space="preserve">                              </w:t>
      </w:r>
      <w:r w:rsidR="0060070F" w:rsidRPr="0060070F">
        <w:rPr>
          <w:i/>
          <w:sz w:val="16"/>
          <w:szCs w:val="16"/>
        </w:rPr>
        <w:t>details of the power of attorney or other document confirming the authority of the representative</w:t>
      </w:r>
    </w:p>
    <w:p w:rsidR="00507034" w:rsidRPr="00341FA6" w:rsidRDefault="0060070F" w:rsidP="00507034">
      <w:pPr>
        <w:jc w:val="both"/>
        <w:rPr>
          <w:bCs/>
          <w:sz w:val="20"/>
          <w:szCs w:val="20"/>
          <w:shd w:val="clear" w:color="auto" w:fill="FFFFFF"/>
        </w:rPr>
      </w:pPr>
      <w:r w:rsidRPr="0060070F">
        <w:rPr>
          <w:sz w:val="20"/>
          <w:szCs w:val="20"/>
        </w:rPr>
        <w:t>Federal State Budgetary Educational Institution of Higher Education «Pitirim Sorok</w:t>
      </w:r>
      <w:r>
        <w:rPr>
          <w:sz w:val="20"/>
          <w:szCs w:val="20"/>
        </w:rPr>
        <w:t xml:space="preserve">in Syktyvkar State University» </w:t>
      </w:r>
      <w:r w:rsidRPr="0060070F">
        <w:rPr>
          <w:sz w:val="20"/>
          <w:szCs w:val="20"/>
        </w:rPr>
        <w:t>OGRN 1021100507230 TIN 1101483236</w:t>
      </w:r>
      <w:r w:rsidR="00507034" w:rsidRPr="00341FA6">
        <w:rPr>
          <w:bCs/>
          <w:sz w:val="20"/>
          <w:szCs w:val="20"/>
          <w:shd w:val="clear" w:color="auto" w:fill="FFFFFF"/>
        </w:rPr>
        <w:t xml:space="preserve">. </w:t>
      </w:r>
    </w:p>
    <w:p w:rsidR="00507034" w:rsidRPr="0013743C" w:rsidRDefault="0060070F" w:rsidP="00524994">
      <w:pPr>
        <w:pStyle w:val="a3"/>
        <w:spacing w:after="0" w:afterAutospacing="0"/>
        <w:jc w:val="both"/>
        <w:rPr>
          <w:sz w:val="16"/>
          <w:szCs w:val="16"/>
        </w:rPr>
      </w:pPr>
      <w:r w:rsidRPr="0060070F">
        <w:rPr>
          <w:bCs/>
          <w:sz w:val="20"/>
          <w:szCs w:val="20"/>
        </w:rPr>
        <w:t>Information about the information resources of the operator</w:t>
      </w:r>
      <w:r w:rsidR="00507034" w:rsidRPr="00341FA6">
        <w:rPr>
          <w:bCs/>
          <w:sz w:val="20"/>
          <w:szCs w:val="20"/>
        </w:rPr>
        <w:t xml:space="preserve"> ‒ </w:t>
      </w:r>
      <w:hyperlink r:id="rId8" w:history="1">
        <w:r w:rsidR="00507034" w:rsidRPr="00341FA6">
          <w:rPr>
            <w:rStyle w:val="a6"/>
            <w:sz w:val="20"/>
            <w:szCs w:val="20"/>
          </w:rPr>
          <w:t>https://syktsu.ru</w:t>
        </w:r>
      </w:hyperlink>
      <w:r w:rsidR="00507034" w:rsidRPr="00341FA6">
        <w:rPr>
          <w:sz w:val="20"/>
          <w:szCs w:val="20"/>
        </w:rPr>
        <w:t xml:space="preserve">; </w:t>
      </w:r>
      <w:hyperlink r:id="rId9" w:history="1">
        <w:r w:rsidR="00507034" w:rsidRPr="00341FA6">
          <w:rPr>
            <w:rStyle w:val="a6"/>
            <w:sz w:val="20"/>
            <w:szCs w:val="20"/>
          </w:rPr>
          <w:t>https://vk.com</w:t>
        </w:r>
      </w:hyperlink>
      <w:r w:rsidR="00524994">
        <w:rPr>
          <w:sz w:val="26"/>
          <w:szCs w:val="26"/>
        </w:rPr>
        <w:t xml:space="preserve"> </w:t>
      </w:r>
    </w:p>
    <w:p w:rsidR="00524994" w:rsidRDefault="0060070F" w:rsidP="00524994">
      <w:pPr>
        <w:autoSpaceDE w:val="0"/>
        <w:autoSpaceDN w:val="0"/>
        <w:adjustRightInd w:val="0"/>
        <w:jc w:val="both"/>
        <w:rPr>
          <w:bCs/>
          <w:sz w:val="20"/>
          <w:szCs w:val="20"/>
        </w:rPr>
      </w:pPr>
      <w:r w:rsidRPr="0060070F">
        <w:rPr>
          <w:bCs/>
          <w:sz w:val="20"/>
          <w:szCs w:val="20"/>
        </w:rPr>
        <w:t>Purpose(s) of personal data processing</w:t>
      </w:r>
      <w:r w:rsidR="00524994">
        <w:rPr>
          <w:bCs/>
          <w:sz w:val="20"/>
          <w:szCs w:val="20"/>
        </w:rPr>
        <w:t>:</w:t>
      </w:r>
    </w:p>
    <w:p w:rsidR="0060070F" w:rsidRPr="009C1ABB" w:rsidRDefault="0060070F" w:rsidP="0060070F">
      <w:pPr>
        <w:pStyle w:val="a3"/>
        <w:contextualSpacing/>
        <w:rPr>
          <w:i/>
          <w:sz w:val="20"/>
          <w:szCs w:val="20"/>
        </w:rPr>
      </w:pPr>
      <w:r w:rsidRPr="009C1ABB">
        <w:rPr>
          <w:i/>
          <w:sz w:val="20"/>
          <w:szCs w:val="20"/>
        </w:rPr>
        <w:t>– ensuring compliance with the requirements of the legislation of the Russian Federation;</w:t>
      </w:r>
    </w:p>
    <w:p w:rsidR="0060070F" w:rsidRPr="009C1ABB" w:rsidRDefault="0060070F" w:rsidP="0060070F">
      <w:pPr>
        <w:pStyle w:val="a3"/>
        <w:contextualSpacing/>
        <w:rPr>
          <w:i/>
          <w:sz w:val="20"/>
          <w:szCs w:val="20"/>
        </w:rPr>
      </w:pPr>
      <w:r w:rsidRPr="009C1ABB">
        <w:rPr>
          <w:i/>
          <w:sz w:val="20"/>
          <w:szCs w:val="20"/>
        </w:rPr>
        <w:t>– provision and monitoring of the educational process, scientific, organizational, financial and economic activities of the University;</w:t>
      </w:r>
    </w:p>
    <w:p w:rsidR="0060070F" w:rsidRPr="009C1ABB" w:rsidRDefault="0060070F" w:rsidP="0060070F">
      <w:pPr>
        <w:pStyle w:val="a3"/>
        <w:contextualSpacing/>
        <w:rPr>
          <w:i/>
          <w:sz w:val="20"/>
          <w:szCs w:val="20"/>
        </w:rPr>
      </w:pPr>
      <w:r w:rsidRPr="009C1ABB">
        <w:rPr>
          <w:i/>
          <w:sz w:val="20"/>
          <w:szCs w:val="20"/>
        </w:rPr>
        <w:t>– information interaction for the purposes of: providing state social assistance; providing social guarantees to families with children; providing subsidies for housing and utility bills; providing measures of social support, sending funds (part of the funds) of maternity (family) capital to the Branch of the Pension Fund of Russia in the Komi Republic for payment by a person who has received a state certificate for maternity (family) capital, paid educational services provided by the University in accordance with the education agreement concluded upon admission to study at the expense of an individual and (or) legal entity, by non-cash transfer to the account (personal account) of the University specified in the contract for the provision of paid educational services in cases established by the regulatory legal acts of the Russian Federation;</w:t>
      </w:r>
    </w:p>
    <w:p w:rsidR="00524994" w:rsidRPr="00FC48AE" w:rsidRDefault="0060070F" w:rsidP="0060070F">
      <w:pPr>
        <w:pStyle w:val="a3"/>
        <w:spacing w:before="0" w:beforeAutospacing="0" w:after="0" w:afterAutospacing="0"/>
        <w:jc w:val="both"/>
        <w:rPr>
          <w:i/>
          <w:sz w:val="20"/>
          <w:szCs w:val="20"/>
        </w:rPr>
      </w:pPr>
      <w:r w:rsidRPr="009C1ABB">
        <w:rPr>
          <w:i/>
          <w:sz w:val="20"/>
          <w:szCs w:val="20"/>
        </w:rPr>
        <w:t>– holding intrauniversity events (competitions, conferences, thematic events, olympiads, quests, quizzes, etc.).</w:t>
      </w:r>
      <w:r w:rsidR="00524994">
        <w:rPr>
          <w:i/>
          <w:sz w:val="20"/>
          <w:szCs w:val="20"/>
        </w:rPr>
        <w:t>).</w:t>
      </w:r>
    </w:p>
    <w:p w:rsidR="00570361" w:rsidRDefault="00570361" w:rsidP="00524994">
      <w:pPr>
        <w:pStyle w:val="a3"/>
        <w:spacing w:before="0" w:beforeAutospacing="0" w:after="0" w:afterAutospacing="0"/>
        <w:jc w:val="both"/>
        <w:rPr>
          <w:bCs/>
          <w:sz w:val="20"/>
          <w:szCs w:val="20"/>
        </w:rPr>
      </w:pPr>
    </w:p>
    <w:p w:rsidR="00507034" w:rsidRPr="00341FA6" w:rsidRDefault="0060070F" w:rsidP="00507034">
      <w:pPr>
        <w:pStyle w:val="a3"/>
        <w:spacing w:before="0" w:beforeAutospacing="0" w:after="0" w:afterAutospacing="0" w:line="360" w:lineRule="auto"/>
        <w:jc w:val="both"/>
        <w:rPr>
          <w:bCs/>
          <w:sz w:val="20"/>
          <w:szCs w:val="20"/>
        </w:rPr>
      </w:pPr>
      <w:r w:rsidRPr="0060070F">
        <w:rPr>
          <w:bCs/>
          <w:sz w:val="20"/>
          <w:szCs w:val="20"/>
        </w:rPr>
        <w:t>Categories and list of personal data for the processing of which the consent of the subject of personal data is given</w:t>
      </w:r>
      <w:r w:rsidR="00507034" w:rsidRPr="00341FA6">
        <w:rPr>
          <w:bCs/>
          <w:sz w:val="20"/>
          <w:szCs w:val="20"/>
        </w:rPr>
        <w:t>:</w:t>
      </w:r>
    </w:p>
    <w:tbl>
      <w:tblPr>
        <w:tblStyle w:val="a7"/>
        <w:tblW w:w="10660" w:type="dxa"/>
        <w:tblInd w:w="108" w:type="dxa"/>
        <w:tblLook w:val="04A0" w:firstRow="1" w:lastRow="0" w:firstColumn="1" w:lastColumn="0" w:noHBand="0" w:noVBand="1"/>
      </w:tblPr>
      <w:tblGrid>
        <w:gridCol w:w="1332"/>
        <w:gridCol w:w="5076"/>
        <w:gridCol w:w="1984"/>
        <w:gridCol w:w="2268"/>
      </w:tblGrid>
      <w:tr w:rsidR="00507034" w:rsidRPr="008E19D1" w:rsidTr="00F52610">
        <w:tc>
          <w:tcPr>
            <w:tcW w:w="1332" w:type="dxa"/>
          </w:tcPr>
          <w:p w:rsidR="00507034" w:rsidRPr="008E19D1" w:rsidRDefault="0060070F" w:rsidP="00A176D1">
            <w:pPr>
              <w:pStyle w:val="a3"/>
              <w:spacing w:before="0" w:beforeAutospacing="0" w:after="0" w:afterAutospacing="0"/>
              <w:jc w:val="center"/>
              <w:rPr>
                <w:bCs/>
                <w:sz w:val="18"/>
                <w:szCs w:val="18"/>
              </w:rPr>
            </w:pPr>
            <w:r w:rsidRPr="0060070F">
              <w:rPr>
                <w:bCs/>
                <w:sz w:val="18"/>
                <w:szCs w:val="18"/>
              </w:rPr>
              <w:t>Category of personal data</w:t>
            </w:r>
          </w:p>
        </w:tc>
        <w:tc>
          <w:tcPr>
            <w:tcW w:w="5076" w:type="dxa"/>
          </w:tcPr>
          <w:p w:rsidR="00507034" w:rsidRPr="008E19D1" w:rsidRDefault="003F6083" w:rsidP="00A176D1">
            <w:pPr>
              <w:pStyle w:val="a3"/>
              <w:spacing w:before="0" w:beforeAutospacing="0" w:after="0" w:afterAutospacing="0"/>
              <w:jc w:val="center"/>
              <w:rPr>
                <w:bCs/>
                <w:sz w:val="18"/>
                <w:szCs w:val="18"/>
              </w:rPr>
            </w:pPr>
            <w:r w:rsidRPr="003F6083">
              <w:rPr>
                <w:bCs/>
                <w:sz w:val="18"/>
                <w:szCs w:val="18"/>
              </w:rPr>
              <w:t>List of personal data (if necessary, can be supplemented)</w:t>
            </w:r>
          </w:p>
        </w:tc>
        <w:tc>
          <w:tcPr>
            <w:tcW w:w="1984" w:type="dxa"/>
          </w:tcPr>
          <w:p w:rsidR="00507034" w:rsidRPr="008E19D1" w:rsidRDefault="003F6083" w:rsidP="00A176D1">
            <w:pPr>
              <w:jc w:val="center"/>
              <w:rPr>
                <w:sz w:val="18"/>
                <w:szCs w:val="18"/>
              </w:rPr>
            </w:pPr>
            <w:r>
              <w:rPr>
                <w:sz w:val="18"/>
                <w:szCs w:val="18"/>
                <w:lang w:val="en-US"/>
              </w:rPr>
              <w:t>Apply</w:t>
            </w:r>
            <w:r w:rsidR="00507034" w:rsidRPr="008E19D1">
              <w:rPr>
                <w:sz w:val="18"/>
                <w:szCs w:val="18"/>
              </w:rPr>
              <w:t xml:space="preserve"> /</w:t>
            </w:r>
          </w:p>
          <w:p w:rsidR="00507034" w:rsidRPr="008E19D1" w:rsidRDefault="003F6083" w:rsidP="00A528B2">
            <w:pPr>
              <w:ind w:left="-105" w:right="-112"/>
              <w:jc w:val="center"/>
              <w:rPr>
                <w:sz w:val="18"/>
                <w:szCs w:val="18"/>
              </w:rPr>
            </w:pPr>
            <w:r>
              <w:rPr>
                <w:sz w:val="18"/>
                <w:szCs w:val="18"/>
                <w:lang w:val="en-US"/>
              </w:rPr>
              <w:t>Do not apply</w:t>
            </w:r>
            <w:r w:rsidR="00507034" w:rsidRPr="008E19D1">
              <w:rPr>
                <w:sz w:val="18"/>
                <w:szCs w:val="18"/>
              </w:rPr>
              <w:t xml:space="preserve"> /</w:t>
            </w:r>
          </w:p>
          <w:p w:rsidR="00507034" w:rsidRPr="003F6083" w:rsidRDefault="003F6083" w:rsidP="00A176D1">
            <w:pPr>
              <w:pStyle w:val="a3"/>
              <w:spacing w:before="0" w:beforeAutospacing="0" w:after="0" w:afterAutospacing="0"/>
              <w:jc w:val="center"/>
              <w:rPr>
                <w:bCs/>
                <w:sz w:val="18"/>
                <w:szCs w:val="18"/>
                <w:lang w:val="en-US"/>
              </w:rPr>
            </w:pPr>
            <w:r>
              <w:rPr>
                <w:sz w:val="18"/>
                <w:szCs w:val="18"/>
                <w:lang w:val="en-US"/>
              </w:rPr>
              <w:t xml:space="preserve">Apply </w:t>
            </w:r>
            <w:r w:rsidRPr="003F6083">
              <w:rPr>
                <w:sz w:val="18"/>
                <w:szCs w:val="18"/>
                <w:lang w:val="en-US"/>
              </w:rPr>
              <w:t>at the choice of the subject</w:t>
            </w:r>
          </w:p>
        </w:tc>
        <w:tc>
          <w:tcPr>
            <w:tcW w:w="2268" w:type="dxa"/>
          </w:tcPr>
          <w:p w:rsidR="003F6083" w:rsidRPr="003F6083" w:rsidRDefault="003F6083" w:rsidP="003F6083">
            <w:pPr>
              <w:ind w:left="-110" w:right="-107"/>
              <w:jc w:val="center"/>
              <w:rPr>
                <w:sz w:val="18"/>
                <w:szCs w:val="18"/>
              </w:rPr>
            </w:pPr>
            <w:r w:rsidRPr="003F6083">
              <w:rPr>
                <w:sz w:val="18"/>
                <w:szCs w:val="18"/>
              </w:rPr>
              <w:t>Legal basis</w:t>
            </w:r>
          </w:p>
          <w:p w:rsidR="00507034" w:rsidRPr="008E19D1" w:rsidRDefault="003F6083" w:rsidP="003F6083">
            <w:pPr>
              <w:pStyle w:val="a3"/>
              <w:spacing w:before="0" w:beforeAutospacing="0" w:after="0" w:afterAutospacing="0"/>
              <w:ind w:right="-110"/>
              <w:jc w:val="center"/>
              <w:rPr>
                <w:bCs/>
                <w:sz w:val="18"/>
                <w:szCs w:val="18"/>
              </w:rPr>
            </w:pPr>
            <w:r w:rsidRPr="003F6083">
              <w:rPr>
                <w:sz w:val="18"/>
                <w:szCs w:val="18"/>
              </w:rPr>
              <w:t xml:space="preserve">(if </w:t>
            </w:r>
            <w:r>
              <w:rPr>
                <w:sz w:val="18"/>
                <w:szCs w:val="18"/>
                <w:lang w:val="en-US"/>
              </w:rPr>
              <w:t>apply</w:t>
            </w:r>
            <w:r w:rsidRPr="003F6083">
              <w:rPr>
                <w:sz w:val="18"/>
                <w:szCs w:val="18"/>
              </w:rPr>
              <w:t>)</w:t>
            </w:r>
          </w:p>
        </w:tc>
      </w:tr>
      <w:tr w:rsidR="005660F0" w:rsidRPr="008E19D1" w:rsidTr="00F52610">
        <w:tc>
          <w:tcPr>
            <w:tcW w:w="1332" w:type="dxa"/>
            <w:vMerge w:val="restart"/>
          </w:tcPr>
          <w:p w:rsidR="005660F0" w:rsidRPr="008E19D1" w:rsidRDefault="0060070F" w:rsidP="00A176D1">
            <w:pPr>
              <w:pStyle w:val="a3"/>
              <w:spacing w:before="0" w:beforeAutospacing="0" w:after="0" w:afterAutospacing="0"/>
              <w:jc w:val="center"/>
              <w:rPr>
                <w:bCs/>
                <w:sz w:val="18"/>
                <w:szCs w:val="18"/>
              </w:rPr>
            </w:pPr>
            <w:r>
              <w:rPr>
                <w:bCs/>
                <w:sz w:val="18"/>
                <w:szCs w:val="18"/>
                <w:lang w:val="en-US"/>
              </w:rPr>
              <w:t>P</w:t>
            </w:r>
            <w:r w:rsidRPr="0060070F">
              <w:rPr>
                <w:bCs/>
                <w:sz w:val="18"/>
                <w:szCs w:val="18"/>
              </w:rPr>
              <w:t>ersonal data</w:t>
            </w:r>
          </w:p>
        </w:tc>
        <w:tc>
          <w:tcPr>
            <w:tcW w:w="5076" w:type="dxa"/>
            <w:vAlign w:val="center"/>
          </w:tcPr>
          <w:p w:rsidR="005660F0" w:rsidRPr="008E19D1" w:rsidRDefault="00914EAF" w:rsidP="00A528B2">
            <w:pPr>
              <w:pStyle w:val="a3"/>
              <w:spacing w:before="0" w:beforeAutospacing="0" w:after="0" w:afterAutospacing="0"/>
              <w:rPr>
                <w:bCs/>
                <w:sz w:val="18"/>
                <w:szCs w:val="18"/>
              </w:rPr>
            </w:pPr>
            <w:r w:rsidRPr="00914EAF">
              <w:rPr>
                <w:sz w:val="18"/>
                <w:szCs w:val="18"/>
              </w:rPr>
              <w:t>surname, name and patronymic</w:t>
            </w:r>
          </w:p>
        </w:tc>
        <w:tc>
          <w:tcPr>
            <w:tcW w:w="1984" w:type="dxa"/>
            <w:vAlign w:val="center"/>
          </w:tcPr>
          <w:p w:rsidR="005660F0" w:rsidRPr="008E19D1" w:rsidRDefault="003F6083" w:rsidP="00A528B2">
            <w:pPr>
              <w:pStyle w:val="a3"/>
              <w:spacing w:before="0" w:beforeAutospacing="0" w:after="0" w:afterAutospacing="0"/>
              <w:ind w:right="-112"/>
              <w:jc w:val="center"/>
              <w:rPr>
                <w:bCs/>
                <w:sz w:val="18"/>
                <w:szCs w:val="18"/>
              </w:rPr>
            </w:pPr>
            <w:r>
              <w:rPr>
                <w:sz w:val="18"/>
                <w:szCs w:val="18"/>
                <w:lang w:val="en-US"/>
              </w:rPr>
              <w:t>Apply</w:t>
            </w:r>
          </w:p>
        </w:tc>
        <w:tc>
          <w:tcPr>
            <w:tcW w:w="2268" w:type="dxa"/>
            <w:vAlign w:val="center"/>
          </w:tcPr>
          <w:p w:rsidR="005660F0" w:rsidRPr="008E19D1" w:rsidRDefault="003F6083" w:rsidP="003F6083">
            <w:pPr>
              <w:pStyle w:val="a3"/>
              <w:spacing w:before="0" w:beforeAutospacing="0" w:after="0" w:afterAutospacing="0"/>
              <w:ind w:left="-107" w:right="-107"/>
              <w:jc w:val="center"/>
              <w:rPr>
                <w:bCs/>
                <w:sz w:val="18"/>
                <w:szCs w:val="18"/>
              </w:rPr>
            </w:pPr>
            <w:r w:rsidRPr="003F6083">
              <w:rPr>
                <w:sz w:val="18"/>
                <w:szCs w:val="18"/>
              </w:rPr>
              <w:t>Article 6 Federal Law of July 27, 2006 No. 152-</w:t>
            </w:r>
            <w:r>
              <w:rPr>
                <w:sz w:val="18"/>
                <w:szCs w:val="18"/>
              </w:rPr>
              <w:t>ФЗ</w:t>
            </w:r>
            <w:r w:rsidRPr="003F6083">
              <w:rPr>
                <w:sz w:val="18"/>
                <w:szCs w:val="18"/>
              </w:rPr>
              <w:t xml:space="preserve"> “On Personal Data”</w:t>
            </w:r>
          </w:p>
        </w:tc>
      </w:tr>
      <w:tr w:rsidR="003F6083" w:rsidRPr="008E19D1" w:rsidTr="00113438">
        <w:tc>
          <w:tcPr>
            <w:tcW w:w="1332" w:type="dxa"/>
            <w:vMerge/>
          </w:tcPr>
          <w:p w:rsidR="003F6083" w:rsidRPr="008E19D1" w:rsidRDefault="003F6083" w:rsidP="00A176D1">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citizenship</w:t>
            </w:r>
          </w:p>
        </w:tc>
        <w:tc>
          <w:tcPr>
            <w:tcW w:w="1984" w:type="dxa"/>
          </w:tcPr>
          <w:p w:rsidR="003F6083" w:rsidRDefault="003F6083" w:rsidP="003F6083">
            <w:pPr>
              <w:jc w:val="center"/>
            </w:pPr>
            <w:r w:rsidRPr="001A3DD8">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113438">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914EAF" w:rsidRDefault="003F6083" w:rsidP="00A528B2">
            <w:pPr>
              <w:pStyle w:val="a3"/>
              <w:spacing w:before="0" w:beforeAutospacing="0" w:after="0" w:afterAutospacing="0"/>
              <w:rPr>
                <w:bCs/>
                <w:sz w:val="18"/>
                <w:szCs w:val="18"/>
                <w:lang w:val="en-US"/>
              </w:rPr>
            </w:pPr>
            <w:r>
              <w:rPr>
                <w:sz w:val="18"/>
                <w:szCs w:val="18"/>
                <w:lang w:val="en-US"/>
              </w:rPr>
              <w:t>sex</w:t>
            </w:r>
          </w:p>
        </w:tc>
        <w:tc>
          <w:tcPr>
            <w:tcW w:w="1984" w:type="dxa"/>
          </w:tcPr>
          <w:p w:rsidR="003F6083" w:rsidRDefault="003F6083" w:rsidP="003F6083">
            <w:pPr>
              <w:jc w:val="center"/>
            </w:pPr>
            <w:r w:rsidRPr="001A3DD8">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113438">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Date and place of birth</w:t>
            </w:r>
          </w:p>
        </w:tc>
        <w:tc>
          <w:tcPr>
            <w:tcW w:w="1984" w:type="dxa"/>
          </w:tcPr>
          <w:p w:rsidR="003F6083" w:rsidRDefault="003F6083" w:rsidP="003F6083">
            <w:pPr>
              <w:jc w:val="center"/>
            </w:pPr>
            <w:r w:rsidRPr="001A3DD8">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113438">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biographical information</w:t>
            </w:r>
          </w:p>
        </w:tc>
        <w:tc>
          <w:tcPr>
            <w:tcW w:w="1984" w:type="dxa"/>
          </w:tcPr>
          <w:p w:rsidR="003F6083" w:rsidRDefault="003F6083" w:rsidP="003F6083">
            <w:pPr>
              <w:jc w:val="center"/>
            </w:pPr>
            <w:r w:rsidRPr="001A3DD8">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A0F27">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information about places of study (city, educational organization, terms of study)</w:t>
            </w:r>
          </w:p>
        </w:tc>
        <w:tc>
          <w:tcPr>
            <w:tcW w:w="1984" w:type="dxa"/>
            <w:vAlign w:val="center"/>
          </w:tcPr>
          <w:p w:rsidR="003F6083" w:rsidRPr="008E19D1" w:rsidRDefault="003F6083" w:rsidP="00A528B2">
            <w:pPr>
              <w:pStyle w:val="a3"/>
              <w:spacing w:before="0" w:beforeAutospacing="0" w:after="0" w:afterAutospacing="0"/>
              <w:jc w:val="center"/>
              <w:rPr>
                <w:bCs/>
                <w:sz w:val="18"/>
                <w:szCs w:val="18"/>
              </w:rPr>
            </w:pPr>
            <w:r>
              <w:rPr>
                <w:sz w:val="18"/>
                <w:szCs w:val="18"/>
                <w:lang w:val="en-US"/>
              </w:rPr>
              <w:t>Apply</w:t>
            </w:r>
          </w:p>
        </w:tc>
        <w:tc>
          <w:tcPr>
            <w:tcW w:w="2268" w:type="dxa"/>
          </w:tcPr>
          <w:p w:rsidR="003F6083" w:rsidRDefault="003F6083" w:rsidP="003F6083">
            <w:pPr>
              <w:jc w:val="center"/>
            </w:pPr>
            <w:r w:rsidRPr="009F7747">
              <w:rPr>
                <w:sz w:val="18"/>
                <w:szCs w:val="18"/>
              </w:rPr>
              <w:t>Article 6 Federal Law of July 27, 2006 No. 152-ФЗ “On Personal Data”</w:t>
            </w:r>
          </w:p>
        </w:tc>
      </w:tr>
      <w:tr w:rsidR="003F6083" w:rsidRPr="008E19D1" w:rsidTr="007A0F27">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information about places of work (city, name of organization, position, terms of work)</w:t>
            </w:r>
          </w:p>
        </w:tc>
        <w:tc>
          <w:tcPr>
            <w:tcW w:w="1984" w:type="dxa"/>
            <w:vAlign w:val="center"/>
          </w:tcPr>
          <w:p w:rsidR="003F6083" w:rsidRPr="008E19D1" w:rsidRDefault="003F6083" w:rsidP="00A528B2">
            <w:pPr>
              <w:pStyle w:val="a3"/>
              <w:spacing w:before="0" w:beforeAutospacing="0" w:after="0" w:afterAutospacing="0"/>
              <w:jc w:val="center"/>
              <w:rPr>
                <w:bCs/>
                <w:sz w:val="18"/>
                <w:szCs w:val="18"/>
              </w:rPr>
            </w:pPr>
            <w:r>
              <w:rPr>
                <w:sz w:val="18"/>
                <w:szCs w:val="18"/>
                <w:lang w:val="en-US"/>
              </w:rPr>
              <w:t>Apply</w:t>
            </w:r>
          </w:p>
        </w:tc>
        <w:tc>
          <w:tcPr>
            <w:tcW w:w="2268" w:type="dxa"/>
          </w:tcPr>
          <w:p w:rsidR="003F6083" w:rsidRDefault="003F6083" w:rsidP="003F6083">
            <w:pPr>
              <w:jc w:val="center"/>
            </w:pPr>
            <w:r w:rsidRPr="009F7747">
              <w:rPr>
                <w:sz w:val="18"/>
                <w:szCs w:val="18"/>
              </w:rPr>
              <w:t>Article 6 Federal Law of July 27, 2006 No. 152-ФЗ “On Personal Data”</w:t>
            </w: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914EAF" w:rsidRDefault="003F6083" w:rsidP="00914EAF">
            <w:pPr>
              <w:pStyle w:val="a3"/>
              <w:spacing w:before="0" w:beforeAutospacing="0" w:after="0" w:afterAutospacing="0"/>
              <w:rPr>
                <w:bCs/>
                <w:sz w:val="18"/>
                <w:szCs w:val="18"/>
                <w:lang w:val="en-US"/>
              </w:rPr>
            </w:pPr>
            <w:r w:rsidRPr="00914EAF">
              <w:rPr>
                <w:sz w:val="18"/>
                <w:szCs w:val="18"/>
              </w:rPr>
              <w:t xml:space="preserve">information about </w:t>
            </w:r>
            <w:r w:rsidRPr="00914EAF">
              <w:rPr>
                <w:sz w:val="18"/>
                <w:szCs w:val="18"/>
                <w:lang w:val="en-US"/>
              </w:rPr>
              <w:t>progress in studies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information about knowledge of foreign languages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bCs/>
                <w:sz w:val="18"/>
                <w:szCs w:val="18"/>
              </w:rPr>
            </w:pPr>
            <w:r w:rsidRPr="00914EAF">
              <w:rPr>
                <w:sz w:val="18"/>
                <w:szCs w:val="18"/>
              </w:rPr>
              <w:t>information about awards and achievements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registration address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residential address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the availability of living space</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F52610">
            <w:pPr>
              <w:pStyle w:val="a3"/>
              <w:spacing w:before="0" w:beforeAutospacing="0" w:after="0" w:afterAutospacing="0"/>
              <w:ind w:left="-46" w:right="-110"/>
              <w:rPr>
                <w:sz w:val="18"/>
                <w:szCs w:val="18"/>
              </w:rPr>
            </w:pPr>
            <w:r w:rsidRPr="00914EAF">
              <w:rPr>
                <w:sz w:val="18"/>
                <w:szCs w:val="18"/>
              </w:rPr>
              <w:t>passport data (number, date and place of issue)</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3374F6">
              <w:rPr>
                <w:sz w:val="20"/>
                <w:szCs w:val="20"/>
              </w:rPr>
              <w:t>Individual insurance account number</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914EAF" w:rsidRDefault="003F6083" w:rsidP="00A528B2">
            <w:pPr>
              <w:pStyle w:val="a3"/>
              <w:spacing w:before="0" w:beforeAutospacing="0" w:after="0" w:afterAutospacing="0"/>
              <w:rPr>
                <w:sz w:val="18"/>
                <w:szCs w:val="18"/>
                <w:lang w:val="en-US"/>
              </w:rPr>
            </w:pPr>
            <w:r>
              <w:rPr>
                <w:sz w:val="18"/>
                <w:szCs w:val="18"/>
                <w:lang w:val="en-US"/>
              </w:rPr>
              <w:t>TIN</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health insurance policy number</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medical card number</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Family status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name change certificate</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the composition of the family</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marriage registration information</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Pr>
                <w:sz w:val="18"/>
                <w:szCs w:val="18"/>
                <w:lang w:val="en-US"/>
              </w:rPr>
              <w:t>sur</w:t>
            </w:r>
            <w:r w:rsidRPr="00914EAF">
              <w:rPr>
                <w:sz w:val="18"/>
                <w:szCs w:val="18"/>
              </w:rPr>
              <w:t>name change information</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military registration information</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registering with a pension fund</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payment information (subject to admission to training on a contractual basis)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family income information</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guardianship</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pregnancy and maternity leave</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F52610">
            <w:pPr>
              <w:pStyle w:val="a3"/>
              <w:spacing w:before="0" w:beforeAutospacing="0" w:after="0" w:afterAutospacing="0"/>
              <w:ind w:right="-105"/>
              <w:rPr>
                <w:sz w:val="18"/>
                <w:szCs w:val="18"/>
              </w:rPr>
            </w:pPr>
            <w:r w:rsidRPr="00914EAF">
              <w:rPr>
                <w:sz w:val="18"/>
                <w:szCs w:val="18"/>
              </w:rPr>
              <w:t>information on the disposal of funds (part of the funds) of maternity (family) capital to pay for paid educational services provided by the University in accordance with the contract for the provision of paid educational services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the birth of children and dependents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the death of the subject or his relatives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information about cash payments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sz w:val="18"/>
                <w:szCs w:val="18"/>
              </w:rPr>
              <w:t>bank card details (for calculating cash payments)</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8E19D1">
              <w:rPr>
                <w:color w:val="000000"/>
                <w:sz w:val="18"/>
                <w:szCs w:val="18"/>
                <w:lang w:val="en-US"/>
              </w:rPr>
              <w:t>E</w:t>
            </w:r>
            <w:r w:rsidRPr="008E19D1">
              <w:rPr>
                <w:color w:val="000000"/>
                <w:sz w:val="18"/>
                <w:szCs w:val="18"/>
              </w:rPr>
              <w:t>-</w:t>
            </w:r>
            <w:r w:rsidRPr="008E19D1">
              <w:rPr>
                <w:color w:val="000000"/>
                <w:sz w:val="18"/>
                <w:szCs w:val="18"/>
                <w:lang w:val="en-US"/>
              </w:rPr>
              <w:t>mail</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914EAF" w:rsidRDefault="003F6083" w:rsidP="00A528B2">
            <w:pPr>
              <w:pStyle w:val="a3"/>
              <w:spacing w:before="0" w:beforeAutospacing="0" w:after="0" w:afterAutospacing="0"/>
              <w:rPr>
                <w:sz w:val="18"/>
                <w:szCs w:val="18"/>
                <w:lang w:val="en-US"/>
              </w:rPr>
            </w:pPr>
            <w:r w:rsidRPr="00914EAF">
              <w:rPr>
                <w:color w:val="000000"/>
                <w:sz w:val="18"/>
                <w:szCs w:val="18"/>
              </w:rPr>
              <w:t>Telephone</w:t>
            </w:r>
            <w:r>
              <w:rPr>
                <w:color w:val="000000"/>
                <w:sz w:val="18"/>
                <w:szCs w:val="18"/>
                <w:lang w:val="en-US"/>
              </w:rPr>
              <w:t xml:space="preserve"> number</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color w:val="000000"/>
                <w:sz w:val="18"/>
                <w:szCs w:val="18"/>
              </w:rPr>
              <w:t>information about training (the original and (or) a copy of the document on education is enclosed in the personal file of the applicant and student)</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sz w:val="18"/>
                <w:szCs w:val="18"/>
              </w:rPr>
            </w:pPr>
            <w:r w:rsidRPr="00914EAF">
              <w:rPr>
                <w:color w:val="000000"/>
                <w:sz w:val="18"/>
                <w:szCs w:val="18"/>
              </w:rPr>
              <w:t>copy of birth certificate</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color w:val="000000"/>
                <w:sz w:val="18"/>
                <w:szCs w:val="18"/>
              </w:rPr>
            </w:pPr>
            <w:r w:rsidRPr="00914EAF">
              <w:rPr>
                <w:color w:val="000000"/>
                <w:sz w:val="18"/>
                <w:szCs w:val="18"/>
              </w:rPr>
              <w:t>information about benefits (if necessary) (the original and (or) a copy of the documents confirming the benefit is enclosed in the personal file of the applicant and student</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A528B2">
            <w:pPr>
              <w:pStyle w:val="a3"/>
              <w:spacing w:before="0" w:beforeAutospacing="0" w:after="0" w:afterAutospacing="0"/>
              <w:rPr>
                <w:color w:val="000000"/>
                <w:sz w:val="18"/>
                <w:szCs w:val="18"/>
              </w:rPr>
            </w:pPr>
            <w:r w:rsidRPr="00914EAF">
              <w:rPr>
                <w:color w:val="000000"/>
                <w:sz w:val="18"/>
                <w:szCs w:val="18"/>
              </w:rPr>
              <w:t>information about parents (legal representatives) (if necessary)</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914EAF">
            <w:pPr>
              <w:pStyle w:val="a3"/>
              <w:spacing w:before="0" w:beforeAutospacing="0" w:after="0" w:afterAutospacing="0"/>
              <w:rPr>
                <w:color w:val="000000"/>
                <w:sz w:val="18"/>
                <w:szCs w:val="18"/>
              </w:rPr>
            </w:pPr>
            <w:r w:rsidRPr="00914EAF">
              <w:rPr>
                <w:color w:val="000000"/>
                <w:sz w:val="18"/>
                <w:szCs w:val="18"/>
              </w:rPr>
              <w:t>information about individual achievements (</w:t>
            </w:r>
            <w:r>
              <w:rPr>
                <w:color w:val="000000"/>
                <w:sz w:val="18"/>
                <w:szCs w:val="18"/>
                <w:lang w:val="en-US"/>
              </w:rPr>
              <w:t>RWD</w:t>
            </w:r>
            <w:r w:rsidRPr="00914EAF">
              <w:rPr>
                <w:color w:val="000000"/>
                <w:sz w:val="18"/>
                <w:szCs w:val="18"/>
              </w:rPr>
              <w:t>, olympiads) (copies of documents confirming individual achievements are invested in the personal file of the applicant and student)</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3F6083" w:rsidRPr="008E19D1" w:rsidTr="00797E7D">
        <w:tc>
          <w:tcPr>
            <w:tcW w:w="1332" w:type="dxa"/>
            <w:vMerge/>
          </w:tcPr>
          <w:p w:rsidR="003F6083" w:rsidRPr="008E19D1" w:rsidRDefault="003F6083" w:rsidP="00593E9B">
            <w:pPr>
              <w:pStyle w:val="a3"/>
              <w:spacing w:before="0" w:beforeAutospacing="0" w:after="0" w:afterAutospacing="0"/>
              <w:jc w:val="both"/>
              <w:rPr>
                <w:bCs/>
                <w:sz w:val="18"/>
                <w:szCs w:val="18"/>
              </w:rPr>
            </w:pPr>
          </w:p>
        </w:tc>
        <w:tc>
          <w:tcPr>
            <w:tcW w:w="5076" w:type="dxa"/>
            <w:vAlign w:val="center"/>
          </w:tcPr>
          <w:p w:rsidR="003F6083" w:rsidRPr="008E19D1" w:rsidRDefault="003F6083" w:rsidP="00914EAF">
            <w:pPr>
              <w:pStyle w:val="a3"/>
              <w:spacing w:before="0" w:beforeAutospacing="0" w:after="0" w:afterAutospacing="0"/>
              <w:rPr>
                <w:color w:val="000000"/>
                <w:sz w:val="18"/>
                <w:szCs w:val="18"/>
              </w:rPr>
            </w:pPr>
            <w:r w:rsidRPr="00914EAF">
              <w:rPr>
                <w:color w:val="000000"/>
                <w:sz w:val="18"/>
                <w:szCs w:val="18"/>
              </w:rPr>
              <w:t>information about the</w:t>
            </w:r>
            <w:r>
              <w:rPr>
                <w:color w:val="000000"/>
                <w:sz w:val="18"/>
                <w:szCs w:val="18"/>
                <w:lang w:val="en-US"/>
              </w:rPr>
              <w:t xml:space="preserve"> united state exam</w:t>
            </w:r>
            <w:r w:rsidRPr="00914EAF">
              <w:rPr>
                <w:color w:val="000000"/>
                <w:sz w:val="18"/>
                <w:szCs w:val="18"/>
              </w:rPr>
              <w:t xml:space="preserve"> results </w:t>
            </w:r>
          </w:p>
        </w:tc>
        <w:tc>
          <w:tcPr>
            <w:tcW w:w="1984" w:type="dxa"/>
          </w:tcPr>
          <w:p w:rsidR="003F6083" w:rsidRDefault="003F6083" w:rsidP="003F6083">
            <w:pPr>
              <w:jc w:val="center"/>
            </w:pPr>
            <w:r w:rsidRPr="00BB35E2">
              <w:rPr>
                <w:sz w:val="18"/>
                <w:szCs w:val="18"/>
                <w:lang w:val="en-US"/>
              </w:rPr>
              <w:t>Do not apply</w:t>
            </w:r>
          </w:p>
        </w:tc>
        <w:tc>
          <w:tcPr>
            <w:tcW w:w="2268" w:type="dxa"/>
            <w:vAlign w:val="center"/>
          </w:tcPr>
          <w:p w:rsidR="003F6083" w:rsidRPr="008E19D1" w:rsidRDefault="003F6083" w:rsidP="00A528B2">
            <w:pPr>
              <w:pStyle w:val="a3"/>
              <w:spacing w:before="0" w:beforeAutospacing="0" w:after="0" w:afterAutospacing="0"/>
              <w:jc w:val="center"/>
              <w:rPr>
                <w:bCs/>
                <w:sz w:val="18"/>
                <w:szCs w:val="18"/>
              </w:rPr>
            </w:pPr>
          </w:p>
        </w:tc>
      </w:tr>
      <w:tr w:rsidR="00A528B2" w:rsidRPr="008E19D1" w:rsidTr="00F52610">
        <w:tc>
          <w:tcPr>
            <w:tcW w:w="1332" w:type="dxa"/>
          </w:tcPr>
          <w:p w:rsidR="0060070F" w:rsidRDefault="0060070F" w:rsidP="00A528B2">
            <w:pPr>
              <w:pStyle w:val="a3"/>
              <w:spacing w:before="0" w:beforeAutospacing="0" w:after="0" w:afterAutospacing="0"/>
              <w:ind w:left="-220" w:right="-172"/>
              <w:jc w:val="center"/>
              <w:rPr>
                <w:bCs/>
                <w:sz w:val="18"/>
                <w:szCs w:val="18"/>
                <w:lang w:val="en-US"/>
              </w:rPr>
            </w:pPr>
            <w:r w:rsidRPr="0060070F">
              <w:rPr>
                <w:bCs/>
                <w:sz w:val="18"/>
                <w:szCs w:val="18"/>
              </w:rPr>
              <w:t xml:space="preserve">Biometric </w:t>
            </w:r>
          </w:p>
          <w:p w:rsidR="00A528B2" w:rsidRPr="008E19D1" w:rsidRDefault="0060070F" w:rsidP="00A528B2">
            <w:pPr>
              <w:pStyle w:val="a3"/>
              <w:spacing w:before="0" w:beforeAutospacing="0" w:after="0" w:afterAutospacing="0"/>
              <w:ind w:left="-220" w:right="-172"/>
              <w:jc w:val="center"/>
              <w:rPr>
                <w:bCs/>
                <w:sz w:val="18"/>
                <w:szCs w:val="18"/>
              </w:rPr>
            </w:pPr>
            <w:r w:rsidRPr="0060070F">
              <w:rPr>
                <w:bCs/>
                <w:sz w:val="18"/>
                <w:szCs w:val="18"/>
              </w:rPr>
              <w:t>personal data</w:t>
            </w:r>
          </w:p>
        </w:tc>
        <w:tc>
          <w:tcPr>
            <w:tcW w:w="5076" w:type="dxa"/>
            <w:vAlign w:val="center"/>
          </w:tcPr>
          <w:p w:rsidR="00A528B2" w:rsidRPr="008E19D1" w:rsidRDefault="00914EAF" w:rsidP="00A528B2">
            <w:pPr>
              <w:pStyle w:val="a3"/>
              <w:spacing w:before="0" w:beforeAutospacing="0" w:after="0" w:afterAutospacing="0"/>
              <w:rPr>
                <w:bCs/>
                <w:sz w:val="18"/>
                <w:szCs w:val="18"/>
              </w:rPr>
            </w:pPr>
            <w:r w:rsidRPr="00914EAF">
              <w:rPr>
                <w:bCs/>
                <w:sz w:val="18"/>
                <w:szCs w:val="18"/>
              </w:rPr>
              <w:t>photo, video filming, digital photography; video recording of entrance examinations</w:t>
            </w:r>
          </w:p>
        </w:tc>
        <w:tc>
          <w:tcPr>
            <w:tcW w:w="1984" w:type="dxa"/>
            <w:vAlign w:val="center"/>
          </w:tcPr>
          <w:p w:rsidR="00A528B2" w:rsidRPr="008E19D1" w:rsidRDefault="003F6083" w:rsidP="00A528B2">
            <w:pPr>
              <w:pStyle w:val="a3"/>
              <w:spacing w:before="0" w:beforeAutospacing="0" w:after="0" w:afterAutospacing="0"/>
              <w:jc w:val="center"/>
              <w:rPr>
                <w:bCs/>
                <w:sz w:val="18"/>
                <w:szCs w:val="18"/>
              </w:rPr>
            </w:pPr>
            <w:r>
              <w:rPr>
                <w:sz w:val="18"/>
                <w:szCs w:val="18"/>
                <w:lang w:val="en-US"/>
              </w:rPr>
              <w:t>Apply</w:t>
            </w:r>
          </w:p>
        </w:tc>
        <w:tc>
          <w:tcPr>
            <w:tcW w:w="2268" w:type="dxa"/>
            <w:vAlign w:val="center"/>
          </w:tcPr>
          <w:p w:rsidR="00A528B2" w:rsidRPr="008E19D1" w:rsidRDefault="003F6083" w:rsidP="00A528B2">
            <w:pPr>
              <w:pStyle w:val="a3"/>
              <w:spacing w:before="0" w:beforeAutospacing="0" w:after="0" w:afterAutospacing="0"/>
              <w:jc w:val="center"/>
              <w:rPr>
                <w:bCs/>
                <w:sz w:val="18"/>
                <w:szCs w:val="18"/>
              </w:rPr>
            </w:pPr>
            <w:r w:rsidRPr="003F6083">
              <w:rPr>
                <w:sz w:val="18"/>
                <w:szCs w:val="18"/>
              </w:rPr>
              <w:t>Article 6 Federal Law of July 27, 2006 No. 152-</w:t>
            </w:r>
            <w:r>
              <w:rPr>
                <w:sz w:val="18"/>
                <w:szCs w:val="18"/>
              </w:rPr>
              <w:t>ФЗ</w:t>
            </w:r>
            <w:r w:rsidRPr="003F6083">
              <w:rPr>
                <w:sz w:val="18"/>
                <w:szCs w:val="18"/>
              </w:rPr>
              <w:t xml:space="preserve"> “On Personal Data”</w:t>
            </w:r>
          </w:p>
        </w:tc>
      </w:tr>
      <w:tr w:rsidR="00A528B2" w:rsidRPr="008E19D1" w:rsidTr="00F52610">
        <w:tc>
          <w:tcPr>
            <w:tcW w:w="1332" w:type="dxa"/>
          </w:tcPr>
          <w:p w:rsidR="00A528B2" w:rsidRPr="008E19D1" w:rsidRDefault="0060070F" w:rsidP="00A528B2">
            <w:pPr>
              <w:pStyle w:val="a3"/>
              <w:spacing w:before="0" w:beforeAutospacing="0" w:after="0" w:afterAutospacing="0"/>
              <w:ind w:left="-78" w:right="-30"/>
              <w:jc w:val="center"/>
              <w:rPr>
                <w:bCs/>
                <w:sz w:val="18"/>
                <w:szCs w:val="18"/>
              </w:rPr>
            </w:pPr>
            <w:r w:rsidRPr="0060070F">
              <w:rPr>
                <w:bCs/>
                <w:color w:val="000000"/>
                <w:sz w:val="18"/>
                <w:szCs w:val="18"/>
                <w:shd w:val="clear" w:color="auto" w:fill="FFFFFF"/>
              </w:rPr>
              <w:t>Special categories of personal data</w:t>
            </w:r>
          </w:p>
        </w:tc>
        <w:tc>
          <w:tcPr>
            <w:tcW w:w="5076" w:type="dxa"/>
            <w:vAlign w:val="center"/>
          </w:tcPr>
          <w:p w:rsidR="00A528B2" w:rsidRPr="008E19D1" w:rsidRDefault="00914EAF" w:rsidP="00A528B2">
            <w:pPr>
              <w:pStyle w:val="a3"/>
              <w:spacing w:before="0" w:beforeAutospacing="0" w:after="0" w:afterAutospacing="0"/>
              <w:rPr>
                <w:bCs/>
                <w:sz w:val="18"/>
                <w:szCs w:val="18"/>
              </w:rPr>
            </w:pPr>
            <w:r w:rsidRPr="00914EAF">
              <w:rPr>
                <w:bCs/>
                <w:sz w:val="18"/>
                <w:szCs w:val="18"/>
              </w:rPr>
              <w:t>Medical certificate</w:t>
            </w:r>
          </w:p>
        </w:tc>
        <w:tc>
          <w:tcPr>
            <w:tcW w:w="1984" w:type="dxa"/>
            <w:vAlign w:val="center"/>
          </w:tcPr>
          <w:p w:rsidR="00A528B2" w:rsidRPr="008E19D1" w:rsidRDefault="003F6083" w:rsidP="00A528B2">
            <w:pPr>
              <w:pStyle w:val="a3"/>
              <w:spacing w:before="0" w:beforeAutospacing="0" w:after="0" w:afterAutospacing="0"/>
              <w:ind w:left="-103" w:right="-113"/>
              <w:jc w:val="center"/>
              <w:rPr>
                <w:bCs/>
                <w:sz w:val="18"/>
                <w:szCs w:val="18"/>
              </w:rPr>
            </w:pPr>
            <w:r>
              <w:rPr>
                <w:sz w:val="18"/>
                <w:szCs w:val="18"/>
                <w:lang w:val="en-US"/>
              </w:rPr>
              <w:t>Do not apply</w:t>
            </w:r>
          </w:p>
        </w:tc>
        <w:tc>
          <w:tcPr>
            <w:tcW w:w="2268" w:type="dxa"/>
            <w:vAlign w:val="center"/>
          </w:tcPr>
          <w:p w:rsidR="00A528B2" w:rsidRPr="008E19D1" w:rsidRDefault="00A528B2" w:rsidP="00A528B2">
            <w:pPr>
              <w:pStyle w:val="a3"/>
              <w:spacing w:before="0" w:beforeAutospacing="0" w:after="0" w:afterAutospacing="0"/>
              <w:jc w:val="center"/>
              <w:rPr>
                <w:bCs/>
                <w:sz w:val="18"/>
                <w:szCs w:val="18"/>
              </w:rPr>
            </w:pPr>
          </w:p>
        </w:tc>
      </w:tr>
    </w:tbl>
    <w:p w:rsidR="003F6083" w:rsidRPr="003F6083" w:rsidRDefault="003F6083" w:rsidP="003F6083">
      <w:pPr>
        <w:shd w:val="clear" w:color="auto" w:fill="FFFFFF"/>
        <w:rPr>
          <w:bCs/>
          <w:color w:val="000000"/>
          <w:sz w:val="20"/>
          <w:szCs w:val="20"/>
          <w:shd w:val="clear" w:color="auto" w:fill="FFFFFF"/>
        </w:rPr>
      </w:pPr>
      <w:r w:rsidRPr="003F6083">
        <w:rPr>
          <w:bCs/>
          <w:color w:val="000000"/>
          <w:sz w:val="20"/>
          <w:szCs w:val="20"/>
          <w:shd w:val="clear" w:color="auto" w:fill="FFFFFF"/>
        </w:rPr>
        <w:t>Categories and list of personal data, for the processing of which the subject of personal data establishes conditions and prohibitions, as well as a list of established conditions and prohibitions:</w:t>
      </w:r>
    </w:p>
    <w:p w:rsidR="003F6083" w:rsidRDefault="003F6083" w:rsidP="003F6083">
      <w:pPr>
        <w:shd w:val="clear" w:color="auto" w:fill="FFFFFF"/>
        <w:jc w:val="both"/>
        <w:rPr>
          <w:bCs/>
          <w:color w:val="000000"/>
          <w:sz w:val="20"/>
          <w:szCs w:val="20"/>
          <w:shd w:val="clear" w:color="auto" w:fill="FFFFFF"/>
        </w:rPr>
      </w:pPr>
      <w:r w:rsidRPr="003F6083">
        <w:rPr>
          <w:bCs/>
          <w:color w:val="000000"/>
          <w:sz w:val="20"/>
          <w:szCs w:val="20"/>
          <w:shd w:val="clear" w:color="auto" w:fill="FFFFFF"/>
        </w:rPr>
        <w:t>"Transfer of personal data by the operator to an unlimited circle of persons" with the obligatory choice of one of the following values (not prohibited; prohibited)</w:t>
      </w:r>
      <w:r w:rsidR="00507034">
        <w:rPr>
          <w:rStyle w:val="aa"/>
          <w:color w:val="000000"/>
          <w:sz w:val="20"/>
          <w:szCs w:val="20"/>
        </w:rPr>
        <w:footnoteReference w:id="1"/>
      </w:r>
    </w:p>
    <w:p w:rsidR="00507034" w:rsidRPr="00341FA6" w:rsidRDefault="00507034" w:rsidP="003F6083">
      <w:pPr>
        <w:shd w:val="clear" w:color="auto" w:fill="FFFFFF"/>
        <w:jc w:val="both"/>
        <w:rPr>
          <w:color w:val="000000"/>
          <w:sz w:val="20"/>
          <w:szCs w:val="20"/>
        </w:rPr>
      </w:pPr>
      <w:r>
        <w:rPr>
          <w:color w:val="000000"/>
          <w:sz w:val="20"/>
          <w:szCs w:val="20"/>
        </w:rPr>
        <w:t xml:space="preserve"> _____________________</w:t>
      </w:r>
      <w:r w:rsidR="00570361">
        <w:rPr>
          <w:color w:val="000000"/>
          <w:sz w:val="20"/>
          <w:szCs w:val="20"/>
        </w:rPr>
        <w:t>______________</w:t>
      </w:r>
      <w:r w:rsidR="00A528B2">
        <w:rPr>
          <w:color w:val="000000"/>
          <w:sz w:val="20"/>
          <w:szCs w:val="20"/>
        </w:rPr>
        <w:t>_______________________</w:t>
      </w:r>
      <w:r w:rsidR="00570361">
        <w:rPr>
          <w:color w:val="000000"/>
          <w:sz w:val="20"/>
          <w:szCs w:val="20"/>
        </w:rPr>
        <w:t>_____________</w:t>
      </w:r>
    </w:p>
    <w:p w:rsidR="003F6083" w:rsidRDefault="003F6083" w:rsidP="00507034">
      <w:pPr>
        <w:shd w:val="clear" w:color="auto" w:fill="FFFFFF"/>
        <w:jc w:val="both"/>
        <w:rPr>
          <w:color w:val="000000"/>
          <w:sz w:val="20"/>
          <w:szCs w:val="20"/>
        </w:rPr>
      </w:pPr>
      <w:r w:rsidRPr="003F6083">
        <w:rPr>
          <w:color w:val="000000"/>
          <w:sz w:val="20"/>
          <w:szCs w:val="20"/>
        </w:rPr>
        <w:t>"Processing of personal data by an unlimited circle of persons" with the obligatory choice of one of the following values (not prohibited; prohibited; not prohibited, with conditions)</w:t>
      </w:r>
    </w:p>
    <w:p w:rsidR="00507034" w:rsidRPr="00341FA6" w:rsidRDefault="00507034" w:rsidP="00507034">
      <w:pPr>
        <w:shd w:val="clear" w:color="auto" w:fill="FFFFFF"/>
        <w:jc w:val="both"/>
        <w:rPr>
          <w:color w:val="000000"/>
          <w:sz w:val="20"/>
          <w:szCs w:val="20"/>
        </w:rPr>
      </w:pPr>
      <w:r>
        <w:rPr>
          <w:color w:val="000000"/>
          <w:sz w:val="20"/>
          <w:szCs w:val="20"/>
        </w:rPr>
        <w:t xml:space="preserve"> _______</w:t>
      </w:r>
      <w:r w:rsidR="00570361">
        <w:rPr>
          <w:color w:val="000000"/>
          <w:sz w:val="20"/>
          <w:szCs w:val="20"/>
        </w:rPr>
        <w:t>___</w:t>
      </w:r>
      <w:r w:rsidR="00A528B2">
        <w:rPr>
          <w:color w:val="000000"/>
          <w:sz w:val="20"/>
          <w:szCs w:val="20"/>
        </w:rPr>
        <w:t>_____________________________</w:t>
      </w:r>
      <w:r w:rsidR="00570361">
        <w:rPr>
          <w:color w:val="000000"/>
          <w:sz w:val="20"/>
          <w:szCs w:val="20"/>
        </w:rPr>
        <w:t>_________________</w:t>
      </w:r>
      <w:r w:rsidRPr="00341FA6">
        <w:rPr>
          <w:color w:val="000000"/>
          <w:sz w:val="20"/>
          <w:szCs w:val="20"/>
        </w:rPr>
        <w:t>.</w:t>
      </w:r>
    </w:p>
    <w:p w:rsidR="00507034" w:rsidRDefault="003F6083" w:rsidP="00C24B6B">
      <w:pPr>
        <w:shd w:val="clear" w:color="auto" w:fill="FFFFFF"/>
        <w:ind w:firstLine="709"/>
        <w:jc w:val="both"/>
        <w:rPr>
          <w:color w:val="000000"/>
          <w:sz w:val="20"/>
          <w:szCs w:val="20"/>
        </w:rPr>
      </w:pPr>
      <w:r w:rsidRPr="003F6083">
        <w:rPr>
          <w:color w:val="000000"/>
          <w:sz w:val="20"/>
          <w:szCs w:val="20"/>
        </w:rPr>
        <w:t>If the value “not prohibited, with conditions” is selected, it is necessary to display an additional list “Prohibited actions for processing PD” with the following values with the possibility of selecting several values (collection; recording; systematization; accumulation; storage; clarification (updating, changing); extraction; use; transfer (distribution, provision); depersonalization; blocking</w:t>
      </w:r>
      <w:r w:rsidR="00A528B2">
        <w:rPr>
          <w:color w:val="000000"/>
          <w:sz w:val="20"/>
          <w:szCs w:val="20"/>
        </w:rPr>
        <w:t>) _______________</w:t>
      </w:r>
      <w:r w:rsidR="00C24B6B">
        <w:rPr>
          <w:color w:val="000000"/>
          <w:sz w:val="20"/>
          <w:szCs w:val="20"/>
        </w:rPr>
        <w:t>_______________________</w:t>
      </w:r>
      <w:r>
        <w:rPr>
          <w:color w:val="000000"/>
          <w:sz w:val="20"/>
          <w:szCs w:val="20"/>
        </w:rPr>
        <w:t>________________________________________</w:t>
      </w:r>
    </w:p>
    <w:p w:rsidR="00507034" w:rsidRDefault="00507034" w:rsidP="00507034">
      <w:pPr>
        <w:shd w:val="clear" w:color="auto" w:fill="FFFFFF"/>
        <w:jc w:val="both"/>
        <w:rPr>
          <w:color w:val="000000"/>
          <w:sz w:val="20"/>
          <w:szCs w:val="20"/>
        </w:rPr>
      </w:pPr>
      <w:r>
        <w:rPr>
          <w:color w:val="000000"/>
          <w:sz w:val="20"/>
          <w:szCs w:val="20"/>
        </w:rPr>
        <w:t>_______________________________________________________________</w:t>
      </w:r>
      <w:r w:rsidR="00C24B6B">
        <w:rPr>
          <w:color w:val="000000"/>
          <w:sz w:val="20"/>
          <w:szCs w:val="20"/>
        </w:rPr>
        <w:t>__________________</w:t>
      </w:r>
      <w:r w:rsidR="00A528B2">
        <w:rPr>
          <w:color w:val="000000"/>
          <w:sz w:val="20"/>
          <w:szCs w:val="20"/>
        </w:rPr>
        <w:t>___________</w:t>
      </w:r>
      <w:r w:rsidR="00C24B6B">
        <w:rPr>
          <w:color w:val="000000"/>
          <w:sz w:val="20"/>
          <w:szCs w:val="20"/>
        </w:rPr>
        <w:t>____________</w:t>
      </w:r>
    </w:p>
    <w:p w:rsidR="00507034" w:rsidRPr="00341FA6" w:rsidRDefault="00507034" w:rsidP="00507034">
      <w:pPr>
        <w:shd w:val="clear" w:color="auto" w:fill="FFFFFF"/>
        <w:jc w:val="both"/>
        <w:rPr>
          <w:color w:val="000000"/>
          <w:sz w:val="20"/>
          <w:szCs w:val="20"/>
        </w:rPr>
      </w:pPr>
      <w:r>
        <w:rPr>
          <w:color w:val="000000"/>
          <w:sz w:val="20"/>
          <w:szCs w:val="20"/>
        </w:rPr>
        <w:t>_______________________________________________________________</w:t>
      </w:r>
      <w:r w:rsidR="00C24B6B">
        <w:rPr>
          <w:color w:val="000000"/>
          <w:sz w:val="20"/>
          <w:szCs w:val="20"/>
        </w:rPr>
        <w:t>_____________________________</w:t>
      </w:r>
      <w:r w:rsidR="00A528B2">
        <w:rPr>
          <w:color w:val="000000"/>
          <w:sz w:val="20"/>
          <w:szCs w:val="20"/>
        </w:rPr>
        <w:t>___________</w:t>
      </w:r>
      <w:r w:rsidR="00C24B6B">
        <w:rPr>
          <w:color w:val="000000"/>
          <w:sz w:val="20"/>
          <w:szCs w:val="20"/>
        </w:rPr>
        <w:t>_</w:t>
      </w:r>
    </w:p>
    <w:p w:rsidR="00507034" w:rsidRPr="00341FA6" w:rsidRDefault="003F6083" w:rsidP="00C24B6B">
      <w:pPr>
        <w:shd w:val="clear" w:color="auto" w:fill="FFFFFF"/>
        <w:ind w:firstLine="709"/>
        <w:jc w:val="both"/>
        <w:rPr>
          <w:bCs/>
          <w:color w:val="000000"/>
          <w:sz w:val="20"/>
          <w:szCs w:val="20"/>
        </w:rPr>
      </w:pPr>
      <w:r w:rsidRPr="003F6083">
        <w:rPr>
          <w:bCs/>
          <w:color w:val="000000"/>
          <w:sz w:val="20"/>
          <w:szCs w:val="20"/>
        </w:rPr>
        <w:t>The conditions under which the received personal data can be transferred by the operator processing personal data only through its internal network, which provides access to information only for strictly defined employees, either using information and telecommunication networks, or without transferring the received personal data</w:t>
      </w:r>
      <w:r w:rsidR="00C24B6B">
        <w:rPr>
          <w:bCs/>
          <w:color w:val="000000"/>
          <w:sz w:val="20"/>
          <w:szCs w:val="20"/>
        </w:rPr>
        <w:t>_____</w:t>
      </w:r>
      <w:r w:rsidR="00A528B2">
        <w:rPr>
          <w:bCs/>
          <w:color w:val="000000"/>
          <w:sz w:val="20"/>
          <w:szCs w:val="20"/>
        </w:rPr>
        <w:t>______________________________________________________</w:t>
      </w:r>
      <w:r w:rsidR="00C24B6B">
        <w:rPr>
          <w:bCs/>
          <w:color w:val="000000"/>
          <w:sz w:val="20"/>
          <w:szCs w:val="20"/>
        </w:rPr>
        <w:t>_______________</w:t>
      </w:r>
      <w:r>
        <w:rPr>
          <w:bCs/>
          <w:color w:val="000000"/>
          <w:sz w:val="20"/>
          <w:szCs w:val="20"/>
        </w:rPr>
        <w:t>______________________</w:t>
      </w:r>
    </w:p>
    <w:p w:rsidR="00507034" w:rsidRDefault="00507034" w:rsidP="00507034">
      <w:pPr>
        <w:shd w:val="clear" w:color="auto" w:fill="FFFFFF"/>
        <w:jc w:val="both"/>
        <w:rPr>
          <w:bCs/>
          <w:color w:val="000000"/>
          <w:sz w:val="26"/>
          <w:szCs w:val="26"/>
        </w:rPr>
      </w:pPr>
      <w:r w:rsidRPr="00341A88">
        <w:rPr>
          <w:bCs/>
          <w:color w:val="000000"/>
          <w:sz w:val="26"/>
          <w:szCs w:val="26"/>
        </w:rPr>
        <w:t>____________________________________________</w:t>
      </w:r>
      <w:r w:rsidR="00C24B6B">
        <w:rPr>
          <w:bCs/>
          <w:color w:val="000000"/>
          <w:sz w:val="26"/>
          <w:szCs w:val="26"/>
        </w:rPr>
        <w:t>__________________</w:t>
      </w:r>
      <w:r w:rsidR="00A528B2">
        <w:rPr>
          <w:bCs/>
          <w:color w:val="000000"/>
          <w:sz w:val="26"/>
          <w:szCs w:val="26"/>
        </w:rPr>
        <w:t>_________</w:t>
      </w:r>
      <w:r w:rsidR="00C24B6B">
        <w:rPr>
          <w:bCs/>
          <w:color w:val="000000"/>
          <w:sz w:val="26"/>
          <w:szCs w:val="26"/>
        </w:rPr>
        <w:t>_________</w:t>
      </w:r>
    </w:p>
    <w:p w:rsidR="00507034" w:rsidRPr="00341FA6" w:rsidRDefault="003F6083" w:rsidP="00507034">
      <w:pPr>
        <w:shd w:val="clear" w:color="auto" w:fill="FFFFFF"/>
        <w:ind w:firstLine="360"/>
        <w:jc w:val="center"/>
        <w:rPr>
          <w:bCs/>
          <w:color w:val="000000"/>
          <w:sz w:val="20"/>
          <w:szCs w:val="20"/>
          <w:vertAlign w:val="superscript"/>
        </w:rPr>
      </w:pPr>
      <w:r w:rsidRPr="003F6083">
        <w:rPr>
          <w:bCs/>
          <w:color w:val="000000"/>
          <w:sz w:val="20"/>
          <w:szCs w:val="20"/>
          <w:vertAlign w:val="superscript"/>
        </w:rPr>
        <w:t>filled in at the request of the subject of personal data</w:t>
      </w:r>
    </w:p>
    <w:p w:rsidR="00507034" w:rsidRPr="00341FA6" w:rsidRDefault="003F6083" w:rsidP="00507034">
      <w:pPr>
        <w:pStyle w:val="a3"/>
        <w:jc w:val="both"/>
        <w:rPr>
          <w:sz w:val="20"/>
          <w:szCs w:val="20"/>
        </w:rPr>
      </w:pPr>
      <w:r w:rsidRPr="003F6083">
        <w:rPr>
          <w:bCs/>
          <w:sz w:val="20"/>
          <w:szCs w:val="20"/>
        </w:rPr>
        <w:t>Validity period of consent - until the purpose of distribution is reached</w:t>
      </w:r>
      <w:r w:rsidR="00507034" w:rsidRPr="00341FA6">
        <w:rPr>
          <w:sz w:val="20"/>
          <w:szCs w:val="20"/>
        </w:rPr>
        <w:t xml:space="preserve">. </w:t>
      </w:r>
    </w:p>
    <w:p w:rsidR="00507034" w:rsidRPr="00CC418F" w:rsidRDefault="00C24B6B" w:rsidP="00507034">
      <w:pPr>
        <w:rPr>
          <w:sz w:val="20"/>
          <w:szCs w:val="20"/>
        </w:rPr>
      </w:pPr>
      <w:r>
        <w:rPr>
          <w:sz w:val="26"/>
          <w:szCs w:val="26"/>
        </w:rPr>
        <w:t>______________________________</w:t>
      </w:r>
      <w:r w:rsidR="00507034" w:rsidRPr="00CC418F">
        <w:rPr>
          <w:sz w:val="26"/>
          <w:szCs w:val="26"/>
        </w:rPr>
        <w:t xml:space="preserve">   </w:t>
      </w:r>
      <w:r w:rsidR="00507034">
        <w:rPr>
          <w:sz w:val="26"/>
          <w:szCs w:val="26"/>
        </w:rPr>
        <w:t>_____________</w:t>
      </w:r>
      <w:r w:rsidR="00507034" w:rsidRPr="00CC418F">
        <w:rPr>
          <w:sz w:val="26"/>
          <w:szCs w:val="26"/>
        </w:rPr>
        <w:t xml:space="preserve">  </w:t>
      </w:r>
      <w:r w:rsidR="00507034">
        <w:rPr>
          <w:sz w:val="26"/>
          <w:szCs w:val="26"/>
        </w:rPr>
        <w:t xml:space="preserve">              </w:t>
      </w:r>
      <w:r w:rsidR="00507034" w:rsidRPr="00CC418F">
        <w:rPr>
          <w:sz w:val="26"/>
          <w:szCs w:val="26"/>
        </w:rPr>
        <w:t xml:space="preserve"> </w:t>
      </w:r>
      <w:r w:rsidR="00507034" w:rsidRPr="00CC418F">
        <w:rPr>
          <w:sz w:val="20"/>
          <w:szCs w:val="20"/>
        </w:rPr>
        <w:t>«___» ____________20___ г.</w:t>
      </w:r>
    </w:p>
    <w:p w:rsidR="00507034" w:rsidRPr="003F6083" w:rsidRDefault="00507034" w:rsidP="003F6083">
      <w:pPr>
        <w:rPr>
          <w:lang w:val="en-US"/>
        </w:rPr>
      </w:pPr>
      <w:r w:rsidRPr="00A528B2">
        <w:rPr>
          <w:i/>
          <w:sz w:val="16"/>
          <w:szCs w:val="16"/>
        </w:rPr>
        <w:t xml:space="preserve">                              </w:t>
      </w:r>
      <w:r w:rsidR="003F6083">
        <w:rPr>
          <w:i/>
          <w:sz w:val="16"/>
          <w:szCs w:val="16"/>
          <w:lang w:val="en-US"/>
        </w:rPr>
        <w:t xml:space="preserve">Full name                   </w:t>
      </w:r>
      <w:r w:rsidRPr="00A528B2">
        <w:rPr>
          <w:i/>
          <w:sz w:val="16"/>
          <w:szCs w:val="16"/>
        </w:rPr>
        <w:t xml:space="preserve">                                                  </w:t>
      </w:r>
      <w:r w:rsidR="003F6083">
        <w:rPr>
          <w:i/>
          <w:sz w:val="16"/>
          <w:szCs w:val="16"/>
          <w:lang w:val="en-US"/>
        </w:rPr>
        <w:t>signature</w:t>
      </w:r>
    </w:p>
    <w:sectPr w:rsidR="00507034" w:rsidRPr="003F6083" w:rsidSect="00A87B91">
      <w:pgSz w:w="11906" w:h="16838"/>
      <w:pgMar w:top="568" w:right="424"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48" w:rsidRDefault="00F10A48" w:rsidP="00507034">
      <w:r>
        <w:separator/>
      </w:r>
    </w:p>
  </w:endnote>
  <w:endnote w:type="continuationSeparator" w:id="0">
    <w:p w:rsidR="00F10A48" w:rsidRDefault="00F10A48" w:rsidP="0050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48" w:rsidRDefault="00F10A48" w:rsidP="00507034">
      <w:r>
        <w:separator/>
      </w:r>
    </w:p>
  </w:footnote>
  <w:footnote w:type="continuationSeparator" w:id="0">
    <w:p w:rsidR="00F10A48" w:rsidRDefault="00F10A48" w:rsidP="00507034">
      <w:r>
        <w:continuationSeparator/>
      </w:r>
    </w:p>
  </w:footnote>
  <w:footnote w:id="1">
    <w:p w:rsidR="00507034" w:rsidRPr="00A528B2" w:rsidRDefault="00507034" w:rsidP="003F6083">
      <w:pPr>
        <w:pStyle w:val="a8"/>
        <w:jc w:val="both"/>
        <w:rPr>
          <w:sz w:val="18"/>
          <w:szCs w:val="18"/>
        </w:rPr>
      </w:pPr>
      <w:r w:rsidRPr="00A528B2">
        <w:rPr>
          <w:rStyle w:val="aa"/>
          <w:sz w:val="18"/>
          <w:szCs w:val="18"/>
        </w:rPr>
        <w:footnoteRef/>
      </w:r>
      <w:r w:rsidR="00C24B6B" w:rsidRPr="00A528B2">
        <w:rPr>
          <w:rFonts w:ascii="Times New Roman" w:hAnsi="Times New Roman"/>
          <w:sz w:val="18"/>
          <w:szCs w:val="18"/>
        </w:rPr>
        <w:t xml:space="preserve"> </w:t>
      </w:r>
      <w:r w:rsidR="003F6083" w:rsidRPr="003F6083">
        <w:rPr>
          <w:rFonts w:ascii="Times New Roman" w:hAnsi="Times New Roman"/>
          <w:sz w:val="18"/>
          <w:szCs w:val="18"/>
        </w:rPr>
        <w:t>The subject of personal data indicates independently in consent. The specified line is filled in at the request of the subject of personal data without restrictions on the part of the operator processing personal data. Conditions and prohibitions imply restriction or prohibition of the implementation of actions for the processing of personal data</w:t>
      </w:r>
      <w:r w:rsidRPr="00A528B2">
        <w:rPr>
          <w:rFonts w:ascii="Times New Roman" w:hAnsi="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5D2B"/>
    <w:multiLevelType w:val="multilevel"/>
    <w:tmpl w:val="F264A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32"/>
    <w:rsid w:val="0002595B"/>
    <w:rsid w:val="000A641E"/>
    <w:rsid w:val="000F512B"/>
    <w:rsid w:val="001B6BDC"/>
    <w:rsid w:val="003374F6"/>
    <w:rsid w:val="003C71B6"/>
    <w:rsid w:val="003D36D1"/>
    <w:rsid w:val="003F6083"/>
    <w:rsid w:val="004C7772"/>
    <w:rsid w:val="00507034"/>
    <w:rsid w:val="005175A1"/>
    <w:rsid w:val="00524994"/>
    <w:rsid w:val="005660F0"/>
    <w:rsid w:val="00570361"/>
    <w:rsid w:val="00593E9B"/>
    <w:rsid w:val="0060070F"/>
    <w:rsid w:val="008E19D1"/>
    <w:rsid w:val="00914EAF"/>
    <w:rsid w:val="009B3D72"/>
    <w:rsid w:val="009C1ABB"/>
    <w:rsid w:val="00A06EBC"/>
    <w:rsid w:val="00A528B2"/>
    <w:rsid w:val="00A72832"/>
    <w:rsid w:val="00A87B91"/>
    <w:rsid w:val="00C17DB3"/>
    <w:rsid w:val="00C24B6B"/>
    <w:rsid w:val="00D56D16"/>
    <w:rsid w:val="00F10A48"/>
    <w:rsid w:val="00F52610"/>
    <w:rsid w:val="00FC48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832"/>
    <w:pPr>
      <w:spacing w:before="100" w:beforeAutospacing="1" w:after="100" w:afterAutospacing="1"/>
    </w:pPr>
  </w:style>
  <w:style w:type="character" w:customStyle="1" w:styleId="fill">
    <w:name w:val="fill"/>
    <w:rsid w:val="00A72832"/>
    <w:rPr>
      <w:color w:val="FF0000"/>
    </w:rPr>
  </w:style>
  <w:style w:type="character" w:styleId="a4">
    <w:name w:val="Strong"/>
    <w:basedOn w:val="a0"/>
    <w:uiPriority w:val="22"/>
    <w:qFormat/>
    <w:rsid w:val="00A72832"/>
    <w:rPr>
      <w:b/>
      <w:bCs/>
    </w:rPr>
  </w:style>
  <w:style w:type="character" w:styleId="a5">
    <w:name w:val="Emphasis"/>
    <w:basedOn w:val="a0"/>
    <w:uiPriority w:val="20"/>
    <w:qFormat/>
    <w:rsid w:val="00A72832"/>
    <w:rPr>
      <w:i/>
      <w:iCs/>
    </w:rPr>
  </w:style>
  <w:style w:type="character" w:styleId="a6">
    <w:name w:val="Hyperlink"/>
    <w:uiPriority w:val="99"/>
    <w:rsid w:val="00507034"/>
    <w:rPr>
      <w:color w:val="0000FF"/>
      <w:u w:val="single"/>
    </w:rPr>
  </w:style>
  <w:style w:type="table" w:styleId="a7">
    <w:name w:val="Table Grid"/>
    <w:basedOn w:val="a1"/>
    <w:uiPriority w:val="59"/>
    <w:rsid w:val="0050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rsid w:val="00507034"/>
    <w:rPr>
      <w:sz w:val="28"/>
      <w:szCs w:val="28"/>
      <w:shd w:val="clear" w:color="auto" w:fill="FFFFFF"/>
    </w:rPr>
  </w:style>
  <w:style w:type="paragraph" w:customStyle="1" w:styleId="20">
    <w:name w:val="Основной текст (2)"/>
    <w:basedOn w:val="a"/>
    <w:link w:val="2"/>
    <w:uiPriority w:val="99"/>
    <w:rsid w:val="00507034"/>
    <w:pPr>
      <w:widowControl w:val="0"/>
      <w:shd w:val="clear" w:color="auto" w:fill="FFFFFF"/>
      <w:spacing w:after="420" w:line="240" w:lineRule="atLeast"/>
      <w:ind w:hanging="1600"/>
      <w:jc w:val="center"/>
    </w:pPr>
    <w:rPr>
      <w:rFonts w:asciiTheme="minorHAnsi" w:eastAsiaTheme="minorHAnsi" w:hAnsiTheme="minorHAnsi" w:cstheme="minorBidi"/>
      <w:sz w:val="28"/>
      <w:szCs w:val="28"/>
      <w:lang w:eastAsia="en-US"/>
    </w:rPr>
  </w:style>
  <w:style w:type="paragraph" w:styleId="a8">
    <w:name w:val="footnote text"/>
    <w:basedOn w:val="a"/>
    <w:link w:val="a9"/>
    <w:uiPriority w:val="99"/>
    <w:semiHidden/>
    <w:unhideWhenUsed/>
    <w:rsid w:val="00507034"/>
    <w:rPr>
      <w:rFonts w:ascii="Calibri" w:hAnsi="Calibri"/>
      <w:sz w:val="20"/>
      <w:szCs w:val="20"/>
    </w:rPr>
  </w:style>
  <w:style w:type="character" w:customStyle="1" w:styleId="a9">
    <w:name w:val="Текст сноски Знак"/>
    <w:basedOn w:val="a0"/>
    <w:link w:val="a8"/>
    <w:uiPriority w:val="99"/>
    <w:semiHidden/>
    <w:rsid w:val="00507034"/>
    <w:rPr>
      <w:rFonts w:ascii="Calibri" w:eastAsia="Times New Roman" w:hAnsi="Calibri" w:cs="Times New Roman"/>
      <w:sz w:val="20"/>
      <w:szCs w:val="20"/>
      <w:lang w:eastAsia="ru-RU"/>
    </w:rPr>
  </w:style>
  <w:style w:type="character" w:styleId="aa">
    <w:name w:val="footnote reference"/>
    <w:uiPriority w:val="99"/>
    <w:semiHidden/>
    <w:unhideWhenUsed/>
    <w:rsid w:val="00507034"/>
    <w:rPr>
      <w:vertAlign w:val="superscript"/>
    </w:rPr>
  </w:style>
  <w:style w:type="character" w:customStyle="1" w:styleId="ab">
    <w:name w:val="Сноска"/>
    <w:basedOn w:val="a0"/>
    <w:rsid w:val="00FC48AE"/>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style>
  <w:style w:type="character" w:customStyle="1" w:styleId="21">
    <w:name w:val="Основной текст2"/>
    <w:basedOn w:val="a0"/>
    <w:rsid w:val="00FC48AE"/>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style>
  <w:style w:type="character" w:customStyle="1" w:styleId="ac">
    <w:name w:val="Основной текст_"/>
    <w:basedOn w:val="a0"/>
    <w:link w:val="1"/>
    <w:rsid w:val="00FC48AE"/>
    <w:rPr>
      <w:rFonts w:ascii="Times New Roman" w:eastAsia="Times New Roman" w:hAnsi="Times New Roman" w:cs="Times New Roman"/>
      <w:spacing w:val="7"/>
      <w:shd w:val="clear" w:color="auto" w:fill="FFFFFF"/>
    </w:rPr>
  </w:style>
  <w:style w:type="paragraph" w:customStyle="1" w:styleId="1">
    <w:name w:val="Основной текст1"/>
    <w:basedOn w:val="a"/>
    <w:link w:val="ac"/>
    <w:rsid w:val="00FC48AE"/>
    <w:pPr>
      <w:widowControl w:val="0"/>
      <w:shd w:val="clear" w:color="auto" w:fill="FFFFFF"/>
      <w:spacing w:after="300" w:line="0" w:lineRule="atLeast"/>
      <w:ind w:hanging="340"/>
      <w:jc w:val="center"/>
    </w:pPr>
    <w:rPr>
      <w:spacing w:val="7"/>
      <w:sz w:val="22"/>
      <w:szCs w:val="22"/>
      <w:lang w:eastAsia="en-US"/>
    </w:rPr>
  </w:style>
  <w:style w:type="paragraph" w:styleId="ad">
    <w:name w:val="Balloon Text"/>
    <w:basedOn w:val="a"/>
    <w:link w:val="ae"/>
    <w:uiPriority w:val="99"/>
    <w:semiHidden/>
    <w:unhideWhenUsed/>
    <w:rsid w:val="00D56D16"/>
    <w:rPr>
      <w:rFonts w:ascii="Segoe UI" w:hAnsi="Segoe UI" w:cs="Segoe UI"/>
      <w:sz w:val="18"/>
      <w:szCs w:val="18"/>
    </w:rPr>
  </w:style>
  <w:style w:type="character" w:customStyle="1" w:styleId="ae">
    <w:name w:val="Текст выноски Знак"/>
    <w:basedOn w:val="a0"/>
    <w:link w:val="ad"/>
    <w:uiPriority w:val="99"/>
    <w:semiHidden/>
    <w:rsid w:val="00D56D1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832"/>
    <w:pPr>
      <w:spacing w:before="100" w:beforeAutospacing="1" w:after="100" w:afterAutospacing="1"/>
    </w:pPr>
  </w:style>
  <w:style w:type="character" w:customStyle="1" w:styleId="fill">
    <w:name w:val="fill"/>
    <w:rsid w:val="00A72832"/>
    <w:rPr>
      <w:color w:val="FF0000"/>
    </w:rPr>
  </w:style>
  <w:style w:type="character" w:styleId="a4">
    <w:name w:val="Strong"/>
    <w:basedOn w:val="a0"/>
    <w:uiPriority w:val="22"/>
    <w:qFormat/>
    <w:rsid w:val="00A72832"/>
    <w:rPr>
      <w:b/>
      <w:bCs/>
    </w:rPr>
  </w:style>
  <w:style w:type="character" w:styleId="a5">
    <w:name w:val="Emphasis"/>
    <w:basedOn w:val="a0"/>
    <w:uiPriority w:val="20"/>
    <w:qFormat/>
    <w:rsid w:val="00A72832"/>
    <w:rPr>
      <w:i/>
      <w:iCs/>
    </w:rPr>
  </w:style>
  <w:style w:type="character" w:styleId="a6">
    <w:name w:val="Hyperlink"/>
    <w:uiPriority w:val="99"/>
    <w:rsid w:val="00507034"/>
    <w:rPr>
      <w:color w:val="0000FF"/>
      <w:u w:val="single"/>
    </w:rPr>
  </w:style>
  <w:style w:type="table" w:styleId="a7">
    <w:name w:val="Table Grid"/>
    <w:basedOn w:val="a1"/>
    <w:uiPriority w:val="59"/>
    <w:rsid w:val="0050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rsid w:val="00507034"/>
    <w:rPr>
      <w:sz w:val="28"/>
      <w:szCs w:val="28"/>
      <w:shd w:val="clear" w:color="auto" w:fill="FFFFFF"/>
    </w:rPr>
  </w:style>
  <w:style w:type="paragraph" w:customStyle="1" w:styleId="20">
    <w:name w:val="Основной текст (2)"/>
    <w:basedOn w:val="a"/>
    <w:link w:val="2"/>
    <w:uiPriority w:val="99"/>
    <w:rsid w:val="00507034"/>
    <w:pPr>
      <w:widowControl w:val="0"/>
      <w:shd w:val="clear" w:color="auto" w:fill="FFFFFF"/>
      <w:spacing w:after="420" w:line="240" w:lineRule="atLeast"/>
      <w:ind w:hanging="1600"/>
      <w:jc w:val="center"/>
    </w:pPr>
    <w:rPr>
      <w:rFonts w:asciiTheme="minorHAnsi" w:eastAsiaTheme="minorHAnsi" w:hAnsiTheme="minorHAnsi" w:cstheme="minorBidi"/>
      <w:sz w:val="28"/>
      <w:szCs w:val="28"/>
      <w:lang w:eastAsia="en-US"/>
    </w:rPr>
  </w:style>
  <w:style w:type="paragraph" w:styleId="a8">
    <w:name w:val="footnote text"/>
    <w:basedOn w:val="a"/>
    <w:link w:val="a9"/>
    <w:uiPriority w:val="99"/>
    <w:semiHidden/>
    <w:unhideWhenUsed/>
    <w:rsid w:val="00507034"/>
    <w:rPr>
      <w:rFonts w:ascii="Calibri" w:hAnsi="Calibri"/>
      <w:sz w:val="20"/>
      <w:szCs w:val="20"/>
    </w:rPr>
  </w:style>
  <w:style w:type="character" w:customStyle="1" w:styleId="a9">
    <w:name w:val="Текст сноски Знак"/>
    <w:basedOn w:val="a0"/>
    <w:link w:val="a8"/>
    <w:uiPriority w:val="99"/>
    <w:semiHidden/>
    <w:rsid w:val="00507034"/>
    <w:rPr>
      <w:rFonts w:ascii="Calibri" w:eastAsia="Times New Roman" w:hAnsi="Calibri" w:cs="Times New Roman"/>
      <w:sz w:val="20"/>
      <w:szCs w:val="20"/>
      <w:lang w:eastAsia="ru-RU"/>
    </w:rPr>
  </w:style>
  <w:style w:type="character" w:styleId="aa">
    <w:name w:val="footnote reference"/>
    <w:uiPriority w:val="99"/>
    <w:semiHidden/>
    <w:unhideWhenUsed/>
    <w:rsid w:val="00507034"/>
    <w:rPr>
      <w:vertAlign w:val="superscript"/>
    </w:rPr>
  </w:style>
  <w:style w:type="character" w:customStyle="1" w:styleId="ab">
    <w:name w:val="Сноска"/>
    <w:basedOn w:val="a0"/>
    <w:rsid w:val="00FC48AE"/>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style>
  <w:style w:type="character" w:customStyle="1" w:styleId="21">
    <w:name w:val="Основной текст2"/>
    <w:basedOn w:val="a0"/>
    <w:rsid w:val="00FC48AE"/>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style>
  <w:style w:type="character" w:customStyle="1" w:styleId="ac">
    <w:name w:val="Основной текст_"/>
    <w:basedOn w:val="a0"/>
    <w:link w:val="1"/>
    <w:rsid w:val="00FC48AE"/>
    <w:rPr>
      <w:rFonts w:ascii="Times New Roman" w:eastAsia="Times New Roman" w:hAnsi="Times New Roman" w:cs="Times New Roman"/>
      <w:spacing w:val="7"/>
      <w:shd w:val="clear" w:color="auto" w:fill="FFFFFF"/>
    </w:rPr>
  </w:style>
  <w:style w:type="paragraph" w:customStyle="1" w:styleId="1">
    <w:name w:val="Основной текст1"/>
    <w:basedOn w:val="a"/>
    <w:link w:val="ac"/>
    <w:rsid w:val="00FC48AE"/>
    <w:pPr>
      <w:widowControl w:val="0"/>
      <w:shd w:val="clear" w:color="auto" w:fill="FFFFFF"/>
      <w:spacing w:after="300" w:line="0" w:lineRule="atLeast"/>
      <w:ind w:hanging="340"/>
      <w:jc w:val="center"/>
    </w:pPr>
    <w:rPr>
      <w:spacing w:val="7"/>
      <w:sz w:val="22"/>
      <w:szCs w:val="22"/>
      <w:lang w:eastAsia="en-US"/>
    </w:rPr>
  </w:style>
  <w:style w:type="paragraph" w:styleId="ad">
    <w:name w:val="Balloon Text"/>
    <w:basedOn w:val="a"/>
    <w:link w:val="ae"/>
    <w:uiPriority w:val="99"/>
    <w:semiHidden/>
    <w:unhideWhenUsed/>
    <w:rsid w:val="00D56D16"/>
    <w:rPr>
      <w:rFonts w:ascii="Segoe UI" w:hAnsi="Segoe UI" w:cs="Segoe UI"/>
      <w:sz w:val="18"/>
      <w:szCs w:val="18"/>
    </w:rPr>
  </w:style>
  <w:style w:type="character" w:customStyle="1" w:styleId="ae">
    <w:name w:val="Текст выноски Знак"/>
    <w:basedOn w:val="a0"/>
    <w:link w:val="ad"/>
    <w:uiPriority w:val="99"/>
    <w:semiHidden/>
    <w:rsid w:val="00D56D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kts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serafima.severnaya@mail.ru</dc:creator>
  <cp:lastModifiedBy>Спичак Николай Григорьевич</cp:lastModifiedBy>
  <cp:revision>2</cp:revision>
  <cp:lastPrinted>2023-05-17T11:58:00Z</cp:lastPrinted>
  <dcterms:created xsi:type="dcterms:W3CDTF">2024-06-25T08:48:00Z</dcterms:created>
  <dcterms:modified xsi:type="dcterms:W3CDTF">2024-06-25T08:48:00Z</dcterms:modified>
</cp:coreProperties>
</file>